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C4C" w:rsidRDefault="004928D5">
      <w:pPr>
        <w:jc w:val="center"/>
        <w:outlineLvl w:val="0"/>
        <w:rPr>
          <w:rFonts w:ascii="宋体" w:hAnsi="宋体" w:cs="黑体"/>
          <w:b/>
          <w:sz w:val="44"/>
          <w:szCs w:val="44"/>
        </w:rPr>
      </w:pPr>
      <w:r>
        <w:rPr>
          <w:rFonts w:ascii="宋体" w:hAnsi="宋体" w:cs="黑体" w:hint="eastAsia"/>
          <w:b/>
          <w:sz w:val="44"/>
          <w:szCs w:val="44"/>
        </w:rPr>
        <w:t>与理工大产学研合作对接情况表</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2"/>
        <w:gridCol w:w="2320"/>
        <w:gridCol w:w="1427"/>
        <w:gridCol w:w="4716"/>
      </w:tblGrid>
      <w:tr w:rsidR="002A1C4C">
        <w:trPr>
          <w:trHeight w:val="582"/>
        </w:trPr>
        <w:tc>
          <w:tcPr>
            <w:tcW w:w="1452" w:type="dxa"/>
            <w:vAlign w:val="center"/>
          </w:tcPr>
          <w:p w:rsidR="002A1C4C" w:rsidRDefault="004928D5">
            <w:pPr>
              <w:adjustRightInd w:val="0"/>
              <w:spacing w:line="420" w:lineRule="exact"/>
              <w:rPr>
                <w:rFonts w:ascii="仿宋_GB2312" w:eastAsia="仿宋_GB2312" w:hAnsi="宋体"/>
                <w:sz w:val="28"/>
                <w:szCs w:val="28"/>
              </w:rPr>
            </w:pPr>
            <w:r>
              <w:rPr>
                <w:rFonts w:ascii="仿宋_GB2312" w:eastAsia="仿宋_GB2312" w:hAnsi="宋体" w:hint="eastAsia"/>
                <w:sz w:val="28"/>
                <w:szCs w:val="28"/>
              </w:rPr>
              <w:t>企业名称</w:t>
            </w:r>
          </w:p>
        </w:tc>
        <w:tc>
          <w:tcPr>
            <w:tcW w:w="8463" w:type="dxa"/>
            <w:gridSpan w:val="3"/>
            <w:vAlign w:val="center"/>
          </w:tcPr>
          <w:p w:rsidR="002A1C4C" w:rsidRDefault="00AB4B90" w:rsidP="00BF449E">
            <w:pPr>
              <w:adjustRightInd w:val="0"/>
              <w:spacing w:line="420" w:lineRule="exact"/>
              <w:jc w:val="left"/>
              <w:rPr>
                <w:rFonts w:ascii="仿宋_GB2312" w:eastAsia="仿宋_GB2312" w:hAnsi="宋体"/>
                <w:sz w:val="28"/>
                <w:szCs w:val="28"/>
              </w:rPr>
            </w:pPr>
            <w:r>
              <w:rPr>
                <w:rFonts w:ascii="仿宋_GB2312" w:eastAsia="仿宋_GB2312" w:hAnsi="宋体" w:hint="eastAsia"/>
                <w:sz w:val="28"/>
                <w:szCs w:val="28"/>
              </w:rPr>
              <w:t>山东华成集团有限公司</w:t>
            </w:r>
            <w:r w:rsidR="004928D5">
              <w:rPr>
                <w:rFonts w:ascii="仿宋_GB2312" w:eastAsia="仿宋_GB2312" w:hAnsi="宋体" w:hint="eastAsia"/>
                <w:sz w:val="28"/>
                <w:szCs w:val="28"/>
              </w:rPr>
              <w:t xml:space="preserve">     </w:t>
            </w:r>
          </w:p>
        </w:tc>
      </w:tr>
      <w:tr w:rsidR="002A1C4C">
        <w:trPr>
          <w:trHeight w:val="622"/>
        </w:trPr>
        <w:tc>
          <w:tcPr>
            <w:tcW w:w="1452" w:type="dxa"/>
            <w:vAlign w:val="center"/>
          </w:tcPr>
          <w:p w:rsidR="002A1C4C" w:rsidRDefault="004928D5">
            <w:pPr>
              <w:adjustRightInd w:val="0"/>
              <w:spacing w:line="480" w:lineRule="exact"/>
              <w:jc w:val="center"/>
              <w:rPr>
                <w:rFonts w:ascii="仿宋_GB2312" w:eastAsia="仿宋_GB2312" w:hAnsi="宋体"/>
                <w:sz w:val="28"/>
                <w:szCs w:val="28"/>
              </w:rPr>
            </w:pPr>
            <w:r>
              <w:rPr>
                <w:rFonts w:ascii="仿宋_GB2312" w:eastAsia="仿宋_GB2312" w:hAnsi="宋体" w:hint="eastAsia"/>
                <w:sz w:val="28"/>
                <w:szCs w:val="28"/>
              </w:rPr>
              <w:t>企业</w:t>
            </w:r>
            <w:r>
              <w:rPr>
                <w:rFonts w:ascii="仿宋_GB2312" w:eastAsia="仿宋_GB2312" w:hAnsi="宋体" w:hint="eastAsia"/>
                <w:sz w:val="28"/>
                <w:szCs w:val="28"/>
              </w:rPr>
              <w:t>地址</w:t>
            </w:r>
          </w:p>
        </w:tc>
        <w:tc>
          <w:tcPr>
            <w:tcW w:w="8463" w:type="dxa"/>
            <w:gridSpan w:val="3"/>
            <w:vAlign w:val="center"/>
          </w:tcPr>
          <w:p w:rsidR="002A1C4C" w:rsidRDefault="00AB4B90">
            <w:pPr>
              <w:adjustRightInd w:val="0"/>
              <w:spacing w:line="480" w:lineRule="exact"/>
              <w:rPr>
                <w:rFonts w:ascii="仿宋_GB2312" w:eastAsia="仿宋_GB2312" w:hAnsi="宋体"/>
                <w:sz w:val="28"/>
                <w:szCs w:val="28"/>
              </w:rPr>
            </w:pPr>
            <w:r>
              <w:rPr>
                <w:rFonts w:ascii="仿宋_GB2312" w:eastAsia="仿宋_GB2312" w:hAnsi="宋体"/>
                <w:sz w:val="28"/>
                <w:szCs w:val="28"/>
              </w:rPr>
              <w:t>淄博市博山区西过境路</w:t>
            </w:r>
            <w:r>
              <w:rPr>
                <w:rFonts w:ascii="仿宋_GB2312" w:eastAsia="仿宋_GB2312" w:hAnsi="宋体" w:hint="eastAsia"/>
                <w:sz w:val="28"/>
                <w:szCs w:val="28"/>
              </w:rPr>
              <w:t>299号</w:t>
            </w:r>
          </w:p>
        </w:tc>
      </w:tr>
      <w:tr w:rsidR="002A1C4C">
        <w:trPr>
          <w:trHeight w:val="539"/>
        </w:trPr>
        <w:tc>
          <w:tcPr>
            <w:tcW w:w="1452" w:type="dxa"/>
            <w:vAlign w:val="center"/>
          </w:tcPr>
          <w:p w:rsidR="002A1C4C" w:rsidRDefault="004928D5">
            <w:pPr>
              <w:adjustRightInd w:val="0"/>
              <w:spacing w:line="560" w:lineRule="exact"/>
              <w:jc w:val="center"/>
              <w:rPr>
                <w:rFonts w:ascii="仿宋_GB2312" w:eastAsia="仿宋_GB2312" w:hAnsi="宋体"/>
                <w:sz w:val="28"/>
                <w:szCs w:val="28"/>
              </w:rPr>
            </w:pPr>
            <w:r>
              <w:rPr>
                <w:rFonts w:ascii="仿宋_GB2312" w:eastAsia="仿宋_GB2312" w:hAnsi="宋体" w:hint="eastAsia"/>
                <w:sz w:val="28"/>
                <w:szCs w:val="28"/>
              </w:rPr>
              <w:t>联系人</w:t>
            </w:r>
          </w:p>
        </w:tc>
        <w:tc>
          <w:tcPr>
            <w:tcW w:w="2320" w:type="dxa"/>
            <w:vAlign w:val="center"/>
          </w:tcPr>
          <w:p w:rsidR="002A1C4C" w:rsidRDefault="00AB4B90">
            <w:pPr>
              <w:adjustRightInd w:val="0"/>
              <w:spacing w:line="560" w:lineRule="exact"/>
              <w:jc w:val="center"/>
              <w:rPr>
                <w:rFonts w:ascii="仿宋_GB2312" w:eastAsia="仿宋_GB2312" w:hAnsi="宋体"/>
                <w:sz w:val="28"/>
                <w:szCs w:val="28"/>
              </w:rPr>
            </w:pPr>
            <w:r>
              <w:rPr>
                <w:rFonts w:ascii="仿宋_GB2312" w:eastAsia="仿宋_GB2312" w:hAnsi="宋体"/>
                <w:sz w:val="28"/>
                <w:szCs w:val="28"/>
              </w:rPr>
              <w:t>韩凯</w:t>
            </w:r>
          </w:p>
        </w:tc>
        <w:tc>
          <w:tcPr>
            <w:tcW w:w="1427" w:type="dxa"/>
            <w:vAlign w:val="center"/>
          </w:tcPr>
          <w:p w:rsidR="002A1C4C" w:rsidRDefault="004928D5">
            <w:pPr>
              <w:adjustRightInd w:val="0"/>
              <w:spacing w:line="560" w:lineRule="exact"/>
              <w:jc w:val="center"/>
              <w:rPr>
                <w:rFonts w:ascii="仿宋_GB2312" w:eastAsia="仿宋_GB2312" w:hAnsi="宋体"/>
                <w:sz w:val="28"/>
                <w:szCs w:val="28"/>
              </w:rPr>
            </w:pPr>
            <w:r>
              <w:rPr>
                <w:rFonts w:ascii="仿宋_GB2312" w:eastAsia="仿宋_GB2312" w:hAnsi="宋体" w:hint="eastAsia"/>
                <w:sz w:val="28"/>
                <w:szCs w:val="28"/>
              </w:rPr>
              <w:t>联系</w:t>
            </w:r>
            <w:r>
              <w:rPr>
                <w:rFonts w:ascii="仿宋_GB2312" w:eastAsia="仿宋_GB2312" w:hAnsi="宋体" w:hint="eastAsia"/>
                <w:sz w:val="28"/>
                <w:szCs w:val="28"/>
              </w:rPr>
              <w:t>电话</w:t>
            </w:r>
          </w:p>
        </w:tc>
        <w:tc>
          <w:tcPr>
            <w:tcW w:w="4716" w:type="dxa"/>
            <w:vAlign w:val="center"/>
          </w:tcPr>
          <w:p w:rsidR="002A1C4C" w:rsidRDefault="00AB4B90">
            <w:pPr>
              <w:adjustRightInd w:val="0"/>
              <w:spacing w:line="560" w:lineRule="exact"/>
              <w:rPr>
                <w:rFonts w:ascii="仿宋_GB2312" w:eastAsia="仿宋_GB2312" w:hAnsi="宋体"/>
                <w:sz w:val="28"/>
                <w:szCs w:val="28"/>
              </w:rPr>
            </w:pPr>
            <w:r>
              <w:rPr>
                <w:rFonts w:ascii="仿宋_GB2312" w:eastAsia="仿宋_GB2312" w:hAnsi="宋体" w:hint="eastAsia"/>
                <w:sz w:val="28"/>
                <w:szCs w:val="28"/>
              </w:rPr>
              <w:t>13583331026</w:t>
            </w:r>
          </w:p>
        </w:tc>
      </w:tr>
      <w:tr w:rsidR="002A1C4C">
        <w:trPr>
          <w:trHeight w:val="539"/>
        </w:trPr>
        <w:tc>
          <w:tcPr>
            <w:tcW w:w="1452" w:type="dxa"/>
            <w:vAlign w:val="center"/>
          </w:tcPr>
          <w:p w:rsidR="002A1C4C" w:rsidRDefault="004928D5">
            <w:pPr>
              <w:adjustRightInd w:val="0"/>
              <w:spacing w:line="560" w:lineRule="exact"/>
              <w:jc w:val="center"/>
              <w:rPr>
                <w:rFonts w:ascii="仿宋_GB2312" w:eastAsia="仿宋_GB2312" w:hAnsi="宋体"/>
                <w:sz w:val="28"/>
                <w:szCs w:val="28"/>
              </w:rPr>
            </w:pPr>
            <w:r>
              <w:rPr>
                <w:rFonts w:ascii="仿宋_GB2312" w:eastAsia="仿宋_GB2312" w:hAnsi="宋体" w:hint="eastAsia"/>
                <w:sz w:val="28"/>
                <w:szCs w:val="28"/>
              </w:rPr>
              <w:t>对接老师</w:t>
            </w:r>
          </w:p>
        </w:tc>
        <w:tc>
          <w:tcPr>
            <w:tcW w:w="8463" w:type="dxa"/>
            <w:gridSpan w:val="3"/>
            <w:vAlign w:val="center"/>
          </w:tcPr>
          <w:p w:rsidR="002A1C4C" w:rsidRDefault="004928D5">
            <w:pPr>
              <w:adjustRightInd w:val="0"/>
              <w:spacing w:line="560" w:lineRule="exact"/>
              <w:rPr>
                <w:rFonts w:ascii="仿宋_GB2312" w:eastAsia="仿宋_GB2312" w:hAnsi="宋体"/>
                <w:sz w:val="28"/>
                <w:szCs w:val="28"/>
              </w:rPr>
            </w:pPr>
            <w:r>
              <w:rPr>
                <w:rFonts w:ascii="仿宋_GB2312" w:eastAsia="仿宋_GB2312" w:hAnsi="宋体" w:hint="eastAsia"/>
                <w:sz w:val="28"/>
                <w:szCs w:val="28"/>
              </w:rPr>
              <w:t xml:space="preserve"> </w:t>
            </w:r>
            <w:r w:rsidR="00AB4B90">
              <w:rPr>
                <w:rFonts w:ascii="仿宋_GB2312" w:eastAsia="仿宋_GB2312" w:hAnsi="宋体" w:hint="eastAsia"/>
                <w:sz w:val="28"/>
                <w:szCs w:val="28"/>
              </w:rPr>
              <w:t>赵玉刚、赵国勇、贺磊</w:t>
            </w:r>
          </w:p>
        </w:tc>
      </w:tr>
      <w:tr w:rsidR="002A1C4C">
        <w:trPr>
          <w:trHeight w:val="603"/>
        </w:trPr>
        <w:tc>
          <w:tcPr>
            <w:tcW w:w="5199" w:type="dxa"/>
            <w:gridSpan w:val="3"/>
            <w:vAlign w:val="center"/>
          </w:tcPr>
          <w:p w:rsidR="002A1C4C" w:rsidRDefault="004928D5">
            <w:pPr>
              <w:adjustRightInd w:val="0"/>
              <w:spacing w:line="560" w:lineRule="exact"/>
              <w:jc w:val="center"/>
              <w:rPr>
                <w:rFonts w:ascii="仿宋_GB2312" w:eastAsia="仿宋_GB2312" w:hAnsi="宋体"/>
                <w:sz w:val="28"/>
                <w:szCs w:val="28"/>
              </w:rPr>
            </w:pPr>
            <w:r>
              <w:rPr>
                <w:rFonts w:ascii="仿宋_GB2312" w:eastAsia="仿宋_GB2312" w:hAnsi="宋体" w:hint="eastAsia"/>
                <w:sz w:val="28"/>
                <w:szCs w:val="28"/>
              </w:rPr>
              <w:t>是否有意向将研发机构设立在理工大</w:t>
            </w:r>
          </w:p>
        </w:tc>
        <w:tc>
          <w:tcPr>
            <w:tcW w:w="4716" w:type="dxa"/>
            <w:vAlign w:val="center"/>
          </w:tcPr>
          <w:p w:rsidR="002A1C4C" w:rsidRDefault="00AB4B90">
            <w:pPr>
              <w:adjustRightInd w:val="0"/>
              <w:spacing w:line="560" w:lineRule="exact"/>
              <w:ind w:firstLineChars="300" w:firstLine="840"/>
              <w:rPr>
                <w:rFonts w:ascii="仿宋_GB2312" w:eastAsia="仿宋_GB2312" w:hAnsi="宋体"/>
                <w:sz w:val="28"/>
                <w:szCs w:val="28"/>
              </w:rPr>
            </w:pPr>
            <w:r>
              <w:rPr>
                <w:rFonts w:ascii="仿宋_GB2312" w:eastAsia="仿宋_GB2312" w:hAnsi="宋体" w:hint="eastAsia"/>
                <w:sz w:val="28"/>
                <w:szCs w:val="28"/>
              </w:rPr>
              <w:sym w:font="Wingdings" w:char="F0FE"/>
            </w:r>
            <w:r w:rsidR="004928D5">
              <w:rPr>
                <w:rFonts w:ascii="仿宋_GB2312" w:eastAsia="仿宋_GB2312" w:hAnsi="宋体" w:hint="eastAsia"/>
                <w:sz w:val="28"/>
                <w:szCs w:val="28"/>
              </w:rPr>
              <w:t xml:space="preserve"> </w:t>
            </w:r>
            <w:r w:rsidR="004928D5">
              <w:rPr>
                <w:rFonts w:ascii="仿宋_GB2312" w:eastAsia="仿宋_GB2312" w:hAnsi="宋体" w:hint="eastAsia"/>
                <w:sz w:val="28"/>
                <w:szCs w:val="28"/>
              </w:rPr>
              <w:t>是</w:t>
            </w:r>
            <w:r w:rsidR="004928D5">
              <w:rPr>
                <w:rFonts w:ascii="仿宋_GB2312" w:eastAsia="仿宋_GB2312" w:hAnsi="宋体" w:hint="eastAsia"/>
                <w:sz w:val="28"/>
                <w:szCs w:val="28"/>
              </w:rPr>
              <w:t xml:space="preserve">       </w:t>
            </w:r>
            <w:r w:rsidR="004928D5">
              <w:rPr>
                <w:rFonts w:ascii="仿宋_GB2312" w:eastAsia="仿宋_GB2312" w:hAnsi="宋体" w:hint="eastAsia"/>
                <w:sz w:val="28"/>
                <w:szCs w:val="28"/>
              </w:rPr>
              <w:sym w:font="Wingdings 2" w:char="00A3"/>
            </w:r>
            <w:r w:rsidR="004928D5">
              <w:rPr>
                <w:rFonts w:ascii="仿宋_GB2312" w:eastAsia="仿宋_GB2312" w:hAnsi="宋体" w:hint="eastAsia"/>
                <w:sz w:val="28"/>
                <w:szCs w:val="28"/>
              </w:rPr>
              <w:t xml:space="preserve"> </w:t>
            </w:r>
            <w:r w:rsidR="004928D5">
              <w:rPr>
                <w:rFonts w:ascii="仿宋_GB2312" w:eastAsia="仿宋_GB2312" w:hAnsi="宋体" w:hint="eastAsia"/>
                <w:sz w:val="28"/>
                <w:szCs w:val="28"/>
              </w:rPr>
              <w:t>否</w:t>
            </w:r>
          </w:p>
        </w:tc>
      </w:tr>
      <w:tr w:rsidR="002A1C4C">
        <w:trPr>
          <w:trHeight w:val="1068"/>
        </w:trPr>
        <w:tc>
          <w:tcPr>
            <w:tcW w:w="1452" w:type="dxa"/>
            <w:vAlign w:val="center"/>
          </w:tcPr>
          <w:p w:rsidR="002A1C4C" w:rsidRDefault="004928D5">
            <w:pPr>
              <w:adjustRightInd w:val="0"/>
              <w:spacing w:line="420" w:lineRule="exact"/>
              <w:rPr>
                <w:rFonts w:ascii="仿宋_GB2312" w:eastAsia="仿宋_GB2312" w:hAnsi="宋体"/>
                <w:sz w:val="28"/>
                <w:szCs w:val="28"/>
              </w:rPr>
            </w:pPr>
            <w:r>
              <w:rPr>
                <w:rFonts w:ascii="仿宋_GB2312" w:eastAsia="仿宋_GB2312" w:hAnsi="宋体" w:hint="eastAsia"/>
                <w:sz w:val="28"/>
                <w:szCs w:val="28"/>
              </w:rPr>
              <w:t>企业类型</w:t>
            </w:r>
          </w:p>
        </w:tc>
        <w:tc>
          <w:tcPr>
            <w:tcW w:w="8463" w:type="dxa"/>
            <w:gridSpan w:val="3"/>
            <w:vAlign w:val="center"/>
          </w:tcPr>
          <w:p w:rsidR="002A1C4C" w:rsidRDefault="004928D5">
            <w:pPr>
              <w:adjustRightInd w:val="0"/>
              <w:spacing w:line="400" w:lineRule="exact"/>
              <w:rPr>
                <w:rFonts w:ascii="仿宋_GB2312" w:eastAsia="仿宋_GB2312" w:hAnsi="宋体"/>
                <w:sz w:val="28"/>
                <w:szCs w:val="28"/>
              </w:rPr>
            </w:pPr>
            <w:r>
              <w:rPr>
                <w:rFonts w:ascii="仿宋_GB2312" w:eastAsia="仿宋_GB2312" w:hAnsi="宋体" w:hint="eastAsia"/>
                <w:sz w:val="28"/>
                <w:szCs w:val="28"/>
              </w:rPr>
              <w:t>□国家认定的科技型中小企业</w:t>
            </w:r>
            <w:r>
              <w:rPr>
                <w:rFonts w:ascii="仿宋_GB2312" w:eastAsia="仿宋_GB2312" w:hAnsi="宋体" w:hint="eastAsia"/>
                <w:sz w:val="28"/>
                <w:szCs w:val="28"/>
              </w:rPr>
              <w:t xml:space="preserve">  </w:t>
            </w:r>
            <w:r w:rsidR="00AB4B90">
              <w:rPr>
                <w:rFonts w:ascii="仿宋_GB2312" w:eastAsia="仿宋_GB2312" w:hAnsi="宋体" w:hint="eastAsia"/>
                <w:sz w:val="28"/>
                <w:szCs w:val="28"/>
              </w:rPr>
              <w:sym w:font="Wingdings" w:char="F0FE"/>
            </w:r>
            <w:r>
              <w:rPr>
                <w:rFonts w:ascii="仿宋_GB2312" w:eastAsia="仿宋_GB2312" w:hAnsi="宋体" w:hint="eastAsia"/>
                <w:sz w:val="28"/>
                <w:szCs w:val="28"/>
              </w:rPr>
              <w:t>高新技</w:t>
            </w:r>
            <w:bookmarkStart w:id="0" w:name="_GoBack"/>
            <w:bookmarkEnd w:id="0"/>
            <w:r>
              <w:rPr>
                <w:rFonts w:ascii="仿宋_GB2312" w:eastAsia="仿宋_GB2312" w:hAnsi="宋体" w:hint="eastAsia"/>
                <w:sz w:val="28"/>
                <w:szCs w:val="28"/>
              </w:rPr>
              <w:t>术企业</w:t>
            </w:r>
          </w:p>
          <w:p w:rsidR="002A1C4C" w:rsidRDefault="004928D5">
            <w:pPr>
              <w:adjustRightInd w:val="0"/>
              <w:spacing w:line="400" w:lineRule="exact"/>
              <w:rPr>
                <w:rFonts w:ascii="仿宋_GB2312" w:eastAsia="仿宋_GB2312" w:hAnsi="宋体"/>
                <w:sz w:val="28"/>
                <w:szCs w:val="28"/>
              </w:rPr>
            </w:pPr>
            <w:r>
              <w:rPr>
                <w:rFonts w:ascii="仿宋_GB2312" w:eastAsia="仿宋_GB2312" w:hAnsi="宋体" w:hint="eastAsia"/>
                <w:sz w:val="28"/>
                <w:szCs w:val="28"/>
              </w:rPr>
              <w:sym w:font="Wingdings 2" w:char="00A3"/>
            </w:r>
            <w:r>
              <w:rPr>
                <w:rFonts w:ascii="仿宋_GB2312" w:eastAsia="仿宋_GB2312" w:hAnsi="宋体" w:hint="eastAsia"/>
                <w:sz w:val="28"/>
                <w:szCs w:val="28"/>
              </w:rPr>
              <w:t>规模以上工业企业</w:t>
            </w:r>
            <w:r>
              <w:rPr>
                <w:rFonts w:ascii="仿宋_GB2312" w:eastAsia="仿宋_GB2312" w:hAnsi="宋体" w:hint="eastAsia"/>
                <w:sz w:val="28"/>
                <w:szCs w:val="28"/>
              </w:rPr>
              <w:t xml:space="preserve">   </w:t>
            </w:r>
            <w:r>
              <w:rPr>
                <w:rFonts w:ascii="仿宋_GB2312" w:eastAsia="仿宋_GB2312" w:hAnsi="宋体" w:hint="eastAsia"/>
                <w:sz w:val="28"/>
                <w:szCs w:val="28"/>
              </w:rPr>
              <w:sym w:font="Wingdings 2" w:char="00A3"/>
            </w:r>
            <w:r>
              <w:rPr>
                <w:rFonts w:ascii="仿宋_GB2312" w:eastAsia="仿宋_GB2312" w:hAnsi="宋体" w:hint="eastAsia"/>
                <w:sz w:val="28"/>
                <w:szCs w:val="28"/>
              </w:rPr>
              <w:t>其他，请说明</w:t>
            </w:r>
            <w:r>
              <w:rPr>
                <w:rFonts w:ascii="仿宋_GB2312" w:eastAsia="仿宋_GB2312" w:hAnsi="宋体" w:hint="eastAsia"/>
                <w:sz w:val="28"/>
                <w:szCs w:val="28"/>
                <w:u w:val="single"/>
              </w:rPr>
              <w:t xml:space="preserve">              </w:t>
            </w:r>
          </w:p>
        </w:tc>
      </w:tr>
      <w:tr w:rsidR="002A1C4C" w:rsidTr="00AB4B90">
        <w:trPr>
          <w:trHeight w:val="3789"/>
        </w:trPr>
        <w:tc>
          <w:tcPr>
            <w:tcW w:w="1452" w:type="dxa"/>
            <w:vAlign w:val="center"/>
          </w:tcPr>
          <w:p w:rsidR="002A1C4C" w:rsidRDefault="004928D5">
            <w:pPr>
              <w:adjustRightInd w:val="0"/>
              <w:spacing w:line="420" w:lineRule="exact"/>
              <w:jc w:val="center"/>
              <w:rPr>
                <w:rFonts w:ascii="仿宋_GB2312" w:eastAsia="仿宋_GB2312" w:hAnsi="宋体"/>
                <w:sz w:val="28"/>
                <w:szCs w:val="28"/>
              </w:rPr>
            </w:pPr>
            <w:r>
              <w:rPr>
                <w:rFonts w:ascii="仿宋_GB2312" w:eastAsia="仿宋_GB2312" w:hAnsi="宋体" w:hint="eastAsia"/>
                <w:sz w:val="28"/>
                <w:szCs w:val="28"/>
              </w:rPr>
              <w:t>企业简介</w:t>
            </w:r>
          </w:p>
        </w:tc>
        <w:tc>
          <w:tcPr>
            <w:tcW w:w="8463" w:type="dxa"/>
            <w:gridSpan w:val="3"/>
            <w:vAlign w:val="center"/>
          </w:tcPr>
          <w:p w:rsidR="00AB4B90" w:rsidRPr="00787F0A" w:rsidRDefault="00AB4B90" w:rsidP="00787F0A">
            <w:pPr>
              <w:adjustRightInd w:val="0"/>
              <w:spacing w:line="400" w:lineRule="exact"/>
              <w:rPr>
                <w:rFonts w:ascii="仿宋_GB2312" w:eastAsia="仿宋_GB2312" w:hAnsi="宋体" w:hint="eastAsia"/>
                <w:szCs w:val="21"/>
              </w:rPr>
            </w:pPr>
            <w:r>
              <w:rPr>
                <w:rFonts w:ascii="仿宋_GB2312" w:eastAsia="仿宋_GB2312" w:hAnsi="宋体" w:hint="eastAsia"/>
                <w:sz w:val="28"/>
                <w:szCs w:val="28"/>
              </w:rPr>
              <w:t xml:space="preserve">   </w:t>
            </w:r>
            <w:r w:rsidRPr="00787F0A">
              <w:rPr>
                <w:rFonts w:ascii="仿宋_GB2312" w:eastAsia="仿宋_GB2312" w:hAnsi="宋体" w:hint="eastAsia"/>
                <w:szCs w:val="21"/>
              </w:rPr>
              <w:t>山东华成集团是集水环真空泵及压缩机、精密减速机等高端装备产品研发、生产、销售于一体的企业集团，是国家高新技术企业、国家知识产权优势企业、国家守合同重信用企业、山东省技术创新示范企业，设有山东省流体机械工程技术研究中心省级示范中心、省级企业技术中心和省级工业设计中心，成立院士工作站，是工信部认定的首批制造业“单项冠军”示范企业。</w:t>
            </w:r>
          </w:p>
          <w:p w:rsidR="002A1C4C" w:rsidRPr="00787F0A" w:rsidRDefault="00AB4B90" w:rsidP="00787F0A">
            <w:pPr>
              <w:adjustRightInd w:val="0"/>
              <w:spacing w:line="400" w:lineRule="exact"/>
              <w:ind w:firstLineChars="200" w:firstLine="420"/>
              <w:rPr>
                <w:rFonts w:ascii="仿宋_GB2312" w:eastAsia="仿宋_GB2312" w:hAnsi="宋体"/>
                <w:szCs w:val="21"/>
              </w:rPr>
            </w:pPr>
            <w:r w:rsidRPr="00787F0A">
              <w:rPr>
                <w:rFonts w:ascii="仿宋_GB2312" w:eastAsia="仿宋_GB2312" w:hAnsi="宋体" w:hint="eastAsia"/>
                <w:szCs w:val="21"/>
              </w:rPr>
              <w:t>公司生产的水环真空泵产销量已连续十</w:t>
            </w:r>
            <w:r w:rsidR="00787F0A">
              <w:rPr>
                <w:rFonts w:ascii="仿宋_GB2312" w:eastAsia="仿宋_GB2312" w:hAnsi="宋体" w:hint="eastAsia"/>
                <w:szCs w:val="21"/>
              </w:rPr>
              <w:t>七</w:t>
            </w:r>
            <w:r w:rsidRPr="00787F0A">
              <w:rPr>
                <w:rFonts w:ascii="仿宋_GB2312" w:eastAsia="仿宋_GB2312" w:hAnsi="宋体" w:hint="eastAsia"/>
                <w:szCs w:val="21"/>
              </w:rPr>
              <w:t>年位居国内同行业第一位，自主研制</w:t>
            </w:r>
            <w:r w:rsidR="00787F0A">
              <w:rPr>
                <w:rFonts w:ascii="仿宋_GB2312" w:eastAsia="仿宋_GB2312" w:hAnsi="宋体" w:hint="eastAsia"/>
                <w:szCs w:val="21"/>
              </w:rPr>
              <w:t>九</w:t>
            </w:r>
            <w:r w:rsidRPr="00787F0A">
              <w:rPr>
                <w:rFonts w:ascii="仿宋_GB2312" w:eastAsia="仿宋_GB2312" w:hAnsi="宋体" w:hint="eastAsia"/>
                <w:szCs w:val="21"/>
              </w:rPr>
              <w:t>种规格大型水环真空泵及其成套设备，填补国际空白，技术指标处于国际领先水平，应用于国防风洞试验、高速列车模拟试验等国家重点项目。</w:t>
            </w:r>
            <w:r w:rsidR="00787F0A" w:rsidRPr="00787F0A">
              <w:rPr>
                <w:rFonts w:ascii="仿宋_GB2312" w:eastAsia="仿宋_GB2312" w:hAnsi="宋体" w:hint="eastAsia"/>
                <w:szCs w:val="21"/>
              </w:rPr>
              <w:t>公司开发制造的精密减速机，引进国际先进的加工检测设备，引进德国先进的设计技术和工艺标准，达到国际先进水平，可完全替代进口，已成功应用于飞机风洞试验、军用无人机、军舰发动机、装甲坦克等项目。</w:t>
            </w:r>
          </w:p>
        </w:tc>
      </w:tr>
      <w:tr w:rsidR="002A1C4C">
        <w:trPr>
          <w:trHeight w:val="5493"/>
        </w:trPr>
        <w:tc>
          <w:tcPr>
            <w:tcW w:w="1452" w:type="dxa"/>
            <w:vAlign w:val="center"/>
          </w:tcPr>
          <w:p w:rsidR="002A1C4C" w:rsidRDefault="004928D5">
            <w:pPr>
              <w:adjustRightInd w:val="0"/>
              <w:spacing w:line="420" w:lineRule="exact"/>
              <w:jc w:val="center"/>
              <w:rPr>
                <w:rFonts w:ascii="仿宋_GB2312" w:eastAsia="仿宋_GB2312" w:hAnsi="宋体"/>
                <w:sz w:val="28"/>
                <w:szCs w:val="28"/>
              </w:rPr>
            </w:pPr>
            <w:r>
              <w:rPr>
                <w:rFonts w:ascii="仿宋_GB2312" w:eastAsia="仿宋_GB2312" w:hAnsi="宋体" w:hint="eastAsia"/>
                <w:sz w:val="28"/>
                <w:szCs w:val="28"/>
              </w:rPr>
              <w:t>技术</w:t>
            </w:r>
            <w:r>
              <w:rPr>
                <w:rFonts w:ascii="仿宋_GB2312" w:eastAsia="仿宋_GB2312" w:hAnsi="宋体" w:hint="eastAsia"/>
                <w:sz w:val="28"/>
                <w:szCs w:val="28"/>
              </w:rPr>
              <w:t>难题人才</w:t>
            </w:r>
            <w:r>
              <w:rPr>
                <w:rFonts w:ascii="仿宋_GB2312" w:eastAsia="仿宋_GB2312" w:hAnsi="宋体" w:hint="eastAsia"/>
                <w:sz w:val="28"/>
                <w:szCs w:val="28"/>
              </w:rPr>
              <w:t>需求</w:t>
            </w:r>
          </w:p>
        </w:tc>
        <w:tc>
          <w:tcPr>
            <w:tcW w:w="8463" w:type="dxa"/>
            <w:gridSpan w:val="3"/>
          </w:tcPr>
          <w:p w:rsidR="00787F0A" w:rsidRPr="00787F0A" w:rsidRDefault="00787F0A" w:rsidP="00AB4B90">
            <w:pPr>
              <w:adjustRightInd w:val="0"/>
              <w:spacing w:line="400" w:lineRule="exact"/>
              <w:rPr>
                <w:rFonts w:ascii="仿宋_GB2312" w:eastAsia="仿宋_GB2312" w:hAnsi="宋体" w:hint="eastAsia"/>
                <w:szCs w:val="21"/>
              </w:rPr>
            </w:pPr>
            <w:r w:rsidRPr="00787F0A">
              <w:rPr>
                <w:rFonts w:ascii="仿宋_GB2312" w:eastAsia="仿宋_GB2312" w:hAnsi="宋体" w:hint="eastAsia"/>
                <w:szCs w:val="21"/>
              </w:rPr>
              <w:t>1、</w:t>
            </w:r>
            <w:r w:rsidR="00AB4B90" w:rsidRPr="00787F0A">
              <w:rPr>
                <w:rFonts w:ascii="仿宋_GB2312" w:eastAsia="仿宋_GB2312" w:hAnsi="宋体" w:hint="eastAsia"/>
                <w:szCs w:val="21"/>
              </w:rPr>
              <w:t>低噪声大型水环真空泵设计技术设计技术</w:t>
            </w:r>
            <w:r w:rsidRPr="00787F0A">
              <w:rPr>
                <w:rFonts w:ascii="仿宋_GB2312" w:eastAsia="仿宋_GB2312" w:hAnsi="宋体" w:hint="eastAsia"/>
                <w:szCs w:val="21"/>
              </w:rPr>
              <w:t>。</w:t>
            </w:r>
            <w:r w:rsidR="00AB4B90" w:rsidRPr="00787F0A">
              <w:rPr>
                <w:rFonts w:ascii="仿宋_GB2312" w:eastAsia="仿宋_GB2312" w:hAnsi="宋体" w:hint="eastAsia"/>
                <w:szCs w:val="21"/>
              </w:rPr>
              <w:t>性能要求：要求抽气量在500m3/min以上大型水环真空泵噪声达到GB/T 29529-2013《泵的噪声测量与评价方法》中规定的C级标准。</w:t>
            </w:r>
          </w:p>
          <w:p w:rsidR="00AB4B90" w:rsidRPr="00AB4B90" w:rsidRDefault="00AB4B90" w:rsidP="00AB4B90">
            <w:pPr>
              <w:adjustRightInd w:val="0"/>
              <w:spacing w:line="400" w:lineRule="exact"/>
              <w:rPr>
                <w:rFonts w:ascii="仿宋_GB2312" w:eastAsia="仿宋_GB2312" w:hAnsi="宋体"/>
                <w:szCs w:val="21"/>
              </w:rPr>
            </w:pPr>
            <w:r w:rsidRPr="00787F0A">
              <w:rPr>
                <w:rFonts w:ascii="仿宋_GB2312" w:eastAsia="仿宋_GB2312" w:hAnsi="宋体" w:hint="eastAsia"/>
                <w:szCs w:val="21"/>
              </w:rPr>
              <w:t xml:space="preserve"> </w:t>
            </w:r>
          </w:p>
          <w:p w:rsidR="00787F0A" w:rsidRDefault="00787F0A">
            <w:pPr>
              <w:adjustRightInd w:val="0"/>
              <w:spacing w:line="400" w:lineRule="exact"/>
              <w:rPr>
                <w:rFonts w:ascii="仿宋_GB2312" w:eastAsia="仿宋_GB2312" w:hAnsi="宋体" w:hint="eastAsia"/>
                <w:szCs w:val="21"/>
              </w:rPr>
            </w:pPr>
            <w:r>
              <w:rPr>
                <w:rFonts w:ascii="仿宋_GB2312" w:eastAsia="仿宋_GB2312" w:hAnsi="宋体" w:hint="eastAsia"/>
                <w:szCs w:val="21"/>
              </w:rPr>
              <w:t>2、</w:t>
            </w:r>
            <w:r w:rsidR="00AB4B90" w:rsidRPr="00AB4B90">
              <w:rPr>
                <w:rFonts w:ascii="仿宋_GB2312" w:eastAsia="仿宋_GB2312" w:hAnsi="宋体" w:hint="eastAsia"/>
                <w:szCs w:val="21"/>
              </w:rPr>
              <w:t>行星减速机的模块化设计，行星减速机结构复杂、空间紧凑、输出扭矩大,对减速机齿轮等强度等寿命设计要求比较高；高速箱的设计，高速箱运转速度比较高，齿轮和轴承的润滑，齿轮的修型和精度要求比较高，设计难度大。</w:t>
            </w:r>
          </w:p>
          <w:p w:rsidR="00787F0A" w:rsidRDefault="00787F0A">
            <w:pPr>
              <w:adjustRightInd w:val="0"/>
              <w:spacing w:line="400" w:lineRule="exact"/>
              <w:rPr>
                <w:rFonts w:ascii="仿宋_GB2312" w:eastAsia="仿宋_GB2312" w:hAnsi="宋体" w:hint="eastAsia"/>
                <w:szCs w:val="21"/>
              </w:rPr>
            </w:pPr>
          </w:p>
          <w:p w:rsidR="00787F0A" w:rsidRPr="00787F0A" w:rsidRDefault="00787F0A" w:rsidP="00787F0A">
            <w:pPr>
              <w:adjustRightInd w:val="0"/>
              <w:spacing w:line="400" w:lineRule="exact"/>
              <w:rPr>
                <w:rFonts w:ascii="仿宋_GB2312" w:eastAsia="仿宋_GB2312" w:hAnsi="宋体" w:hint="eastAsia"/>
                <w:szCs w:val="21"/>
              </w:rPr>
            </w:pPr>
            <w:r>
              <w:rPr>
                <w:rFonts w:ascii="仿宋_GB2312" w:eastAsia="仿宋_GB2312" w:hAnsi="宋体" w:hint="eastAsia"/>
                <w:szCs w:val="21"/>
              </w:rPr>
              <w:t>3、</w:t>
            </w:r>
            <w:r w:rsidR="00AB4B90" w:rsidRPr="00787F0A">
              <w:rPr>
                <w:rFonts w:ascii="仿宋_GB2312" w:eastAsia="仿宋_GB2312" w:hAnsi="宋体" w:hint="eastAsia"/>
                <w:szCs w:val="21"/>
              </w:rPr>
              <w:t>智能化罗茨</w:t>
            </w:r>
            <w:r w:rsidR="00AB4B90" w:rsidRPr="00787F0A">
              <w:rPr>
                <w:rFonts w:ascii="仿宋_GB2312" w:eastAsia="仿宋_GB2312" w:hAnsi="宋体"/>
                <w:szCs w:val="21"/>
              </w:rPr>
              <w:t>真空机组</w:t>
            </w:r>
            <w:r w:rsidR="00AB4B90" w:rsidRPr="00787F0A">
              <w:rPr>
                <w:rFonts w:ascii="仿宋_GB2312" w:eastAsia="仿宋_GB2312" w:hAnsi="宋体" w:hint="eastAsia"/>
                <w:szCs w:val="21"/>
              </w:rPr>
              <w:t>研发</w:t>
            </w:r>
            <w:r>
              <w:rPr>
                <w:rFonts w:ascii="仿宋_GB2312" w:eastAsia="仿宋_GB2312" w:hAnsi="宋体" w:hint="eastAsia"/>
                <w:szCs w:val="21"/>
              </w:rPr>
              <w:t>。</w:t>
            </w:r>
            <w:r w:rsidRPr="00787F0A">
              <w:rPr>
                <w:rFonts w:ascii="仿宋_GB2312" w:eastAsia="仿宋_GB2312" w:hAnsi="宋体" w:hint="eastAsia"/>
                <w:szCs w:val="21"/>
              </w:rPr>
              <w:t>寻找一种成本低、耐腐蚀、易加工、热膨胀较低的材料代替铸铁件，或者寻找一种新的加工方法来加工不锈钢等耐腐蚀材料代替传统的加工方法。设计一种运行稳定、维修方便、易于安装的机械密封结构来降低罗茨</w:t>
            </w:r>
            <w:proofErr w:type="gramStart"/>
            <w:r w:rsidRPr="00787F0A">
              <w:rPr>
                <w:rFonts w:ascii="仿宋_GB2312" w:eastAsia="仿宋_GB2312" w:hAnsi="宋体" w:hint="eastAsia"/>
                <w:szCs w:val="21"/>
              </w:rPr>
              <w:t>泵制作</w:t>
            </w:r>
            <w:proofErr w:type="gramEnd"/>
            <w:r w:rsidRPr="00787F0A">
              <w:rPr>
                <w:rFonts w:ascii="仿宋_GB2312" w:eastAsia="仿宋_GB2312" w:hAnsi="宋体" w:hint="eastAsia"/>
                <w:szCs w:val="21"/>
              </w:rPr>
              <w:t>成本、提高罗茨泵的产品质量。</w:t>
            </w:r>
          </w:p>
          <w:p w:rsidR="002A1C4C" w:rsidRPr="00787F0A" w:rsidRDefault="002A1C4C">
            <w:pPr>
              <w:adjustRightInd w:val="0"/>
              <w:spacing w:line="400" w:lineRule="exact"/>
              <w:rPr>
                <w:rFonts w:ascii="仿宋_GB2312" w:eastAsia="仿宋_GB2312" w:hAnsi="宋体"/>
                <w:szCs w:val="21"/>
              </w:rPr>
            </w:pPr>
          </w:p>
        </w:tc>
      </w:tr>
    </w:tbl>
    <w:p w:rsidR="002A1C4C" w:rsidRDefault="002A1C4C"/>
    <w:sectPr w:rsidR="002A1C4C" w:rsidSect="002A1C4C">
      <w:pgSz w:w="11906" w:h="16838"/>
      <w:pgMar w:top="1134"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8D5" w:rsidRDefault="004928D5" w:rsidP="00AB4B90">
      <w:r>
        <w:separator/>
      </w:r>
    </w:p>
  </w:endnote>
  <w:endnote w:type="continuationSeparator" w:id="0">
    <w:p w:rsidR="004928D5" w:rsidRDefault="004928D5" w:rsidP="00AB4B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8D5" w:rsidRDefault="004928D5" w:rsidP="00AB4B90">
      <w:r>
        <w:separator/>
      </w:r>
    </w:p>
  </w:footnote>
  <w:footnote w:type="continuationSeparator" w:id="0">
    <w:p w:rsidR="004928D5" w:rsidRDefault="004928D5" w:rsidP="00AB4B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4B50ED9"/>
    <w:rsid w:val="002A1C4C"/>
    <w:rsid w:val="004928D5"/>
    <w:rsid w:val="00787F0A"/>
    <w:rsid w:val="007C215A"/>
    <w:rsid w:val="00AB4B90"/>
    <w:rsid w:val="00BF449E"/>
    <w:rsid w:val="03D86001"/>
    <w:rsid w:val="043B3645"/>
    <w:rsid w:val="04B50ED9"/>
    <w:rsid w:val="056841C9"/>
    <w:rsid w:val="07F92805"/>
    <w:rsid w:val="0A472CD7"/>
    <w:rsid w:val="0BD01D5A"/>
    <w:rsid w:val="1CC121DF"/>
    <w:rsid w:val="20921306"/>
    <w:rsid w:val="2F0824F3"/>
    <w:rsid w:val="437E55DC"/>
    <w:rsid w:val="523856E2"/>
    <w:rsid w:val="65EB50CA"/>
    <w:rsid w:val="71C03659"/>
    <w:rsid w:val="73E56732"/>
    <w:rsid w:val="73FB5BD2"/>
    <w:rsid w:val="7F6636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1C4C"/>
    <w:pPr>
      <w:widowControl w:val="0"/>
      <w:jc w:val="both"/>
    </w:pPr>
    <w:rPr>
      <w:rFonts w:ascii="Calibri" w:hAnsi="Calibri"/>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B4B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B4B90"/>
    <w:rPr>
      <w:rFonts w:ascii="Calibri" w:hAnsi="Calibri"/>
      <w:kern w:val="2"/>
      <w:sz w:val="18"/>
      <w:szCs w:val="18"/>
    </w:rPr>
  </w:style>
  <w:style w:type="paragraph" w:styleId="a4">
    <w:name w:val="footer"/>
    <w:basedOn w:val="a"/>
    <w:link w:val="Char0"/>
    <w:rsid w:val="00AB4B90"/>
    <w:pPr>
      <w:tabs>
        <w:tab w:val="center" w:pos="4153"/>
        <w:tab w:val="right" w:pos="8306"/>
      </w:tabs>
      <w:snapToGrid w:val="0"/>
      <w:jc w:val="left"/>
    </w:pPr>
    <w:rPr>
      <w:sz w:val="18"/>
      <w:szCs w:val="18"/>
    </w:rPr>
  </w:style>
  <w:style w:type="character" w:customStyle="1" w:styleId="Char0">
    <w:name w:val="页脚 Char"/>
    <w:basedOn w:val="a0"/>
    <w:link w:val="a4"/>
    <w:rsid w:val="00AB4B90"/>
    <w:rPr>
      <w:rFonts w:ascii="Calibri" w:hAnsi="Calibri"/>
      <w:kern w:val="2"/>
      <w:sz w:val="18"/>
      <w:szCs w:val="18"/>
    </w:rPr>
  </w:style>
  <w:style w:type="character" w:customStyle="1" w:styleId="4CharChar">
    <w:name w:val="样式4 Char Char"/>
    <w:link w:val="4"/>
    <w:rsid w:val="00AB4B90"/>
    <w:rPr>
      <w:rFonts w:ascii="宋体" w:hAnsi="宋体"/>
      <w:sz w:val="28"/>
      <w:szCs w:val="28"/>
    </w:rPr>
  </w:style>
  <w:style w:type="paragraph" w:customStyle="1" w:styleId="4">
    <w:name w:val="样式4"/>
    <w:basedOn w:val="a"/>
    <w:link w:val="4CharChar"/>
    <w:rsid w:val="00AB4B90"/>
    <w:pPr>
      <w:adjustRightInd w:val="0"/>
      <w:snapToGrid w:val="0"/>
      <w:spacing w:line="520" w:lineRule="exact"/>
      <w:ind w:firstLineChars="200" w:firstLine="200"/>
    </w:pPr>
    <w:rPr>
      <w:rFonts w:ascii="宋体" w:hAnsi="宋体"/>
      <w:kern w:val="0"/>
      <w:sz w:val="28"/>
      <w:szCs w:val="28"/>
    </w:rPr>
  </w:style>
  <w:style w:type="paragraph" w:customStyle="1" w:styleId="New">
    <w:name w:val="正文 New"/>
    <w:rsid w:val="00787F0A"/>
    <w:pPr>
      <w:widowControl w:val="0"/>
      <w:jc w:val="both"/>
    </w:pPr>
    <w:rPr>
      <w:kern w:val="2"/>
      <w:sz w:val="21"/>
      <w:szCs w:val="24"/>
    </w:rPr>
  </w:style>
</w:styles>
</file>

<file path=word/webSettings.xml><?xml version="1.0" encoding="utf-8"?>
<w:webSettings xmlns:r="http://schemas.openxmlformats.org/officeDocument/2006/relationships" xmlns:w="http://schemas.openxmlformats.org/wordprocessingml/2006/main">
  <w:divs>
    <w:div w:id="790900476">
      <w:bodyDiv w:val="1"/>
      <w:marLeft w:val="0"/>
      <w:marRight w:val="0"/>
      <w:marTop w:val="0"/>
      <w:marBottom w:val="0"/>
      <w:divBdr>
        <w:top w:val="none" w:sz="0" w:space="0" w:color="auto"/>
        <w:left w:val="none" w:sz="0" w:space="0" w:color="auto"/>
        <w:bottom w:val="none" w:sz="0" w:space="0" w:color="auto"/>
        <w:right w:val="none" w:sz="0" w:space="0" w:color="auto"/>
      </w:divBdr>
    </w:div>
    <w:div w:id="16374850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56F74D-12A5-494B-AFE5-AB87BDCF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134</Words>
  <Characters>765</Characters>
  <Application>Microsoft Office Word</Application>
  <DocSecurity>0</DocSecurity>
  <Lines>6</Lines>
  <Paragraphs>1</Paragraphs>
  <ScaleCrop>false</ScaleCrop>
  <Company>Microsoft</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cp:lastModifiedBy>
  <cp:revision>3</cp:revision>
  <cp:lastPrinted>2020-03-24T06:59:00Z</cp:lastPrinted>
  <dcterms:created xsi:type="dcterms:W3CDTF">2019-11-06T00:50:00Z</dcterms:created>
  <dcterms:modified xsi:type="dcterms:W3CDTF">2020-03-24T08:40:00Z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