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6FF6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/>
          <w:bCs/>
          <w:sz w:val="32"/>
        </w:rPr>
      </w:pPr>
      <w:r>
        <w:rPr>
          <w:rFonts w:hint="eastAsia" w:ascii="方正小标宋简体" w:hAnsi="方正小标宋简体" w:eastAsia="方正小标宋简体"/>
          <w:bCs/>
          <w:sz w:val="32"/>
        </w:rPr>
        <w:t>山东理工大学</w:t>
      </w:r>
      <w:r>
        <w:rPr>
          <w:rFonts w:hint="eastAsia" w:ascii="方正小标宋简体" w:hAnsi="方正小标宋简体" w:eastAsia="方正小标宋简体"/>
          <w:bCs/>
          <w:sz w:val="32"/>
          <w:lang w:eastAsia="zh-CN"/>
        </w:rPr>
        <w:t>论文</w:t>
      </w:r>
      <w:r>
        <w:rPr>
          <w:rFonts w:hint="eastAsia" w:ascii="方正小标宋简体" w:hAnsi="方正小标宋简体" w:eastAsia="方正小标宋简体"/>
          <w:bCs/>
          <w:sz w:val="32"/>
        </w:rPr>
        <w:t>医学伦理审查审批表</w:t>
      </w:r>
    </w:p>
    <w:p w14:paraId="3C63E224">
      <w:pPr>
        <w:jc w:val="left"/>
        <w:rPr>
          <w:rFonts w:hint="default" w:eastAsia="宋体"/>
          <w:b w:val="0"/>
          <w:bCs/>
          <w:sz w:val="24"/>
          <w:szCs w:val="24"/>
          <w:lang w:val="en-US" w:eastAsia="zh-CN"/>
        </w:rPr>
      </w:pPr>
      <w:r>
        <w:rPr>
          <w:rFonts w:hint="eastAsia"/>
          <w:b/>
          <w:bCs w:val="0"/>
          <w:sz w:val="24"/>
          <w:szCs w:val="24"/>
          <w:lang w:eastAsia="zh-CN"/>
        </w:rPr>
        <w:t>编</w:t>
      </w:r>
      <w:r>
        <w:rPr>
          <w:rFonts w:hint="eastAsia"/>
          <w:b/>
          <w:bCs w:val="0"/>
          <w:sz w:val="24"/>
          <w:szCs w:val="24"/>
        </w:rPr>
        <w:t>号</w:t>
      </w:r>
      <w:r>
        <w:rPr>
          <w:rFonts w:hint="eastAsia"/>
          <w:b w:val="0"/>
          <w:bCs/>
          <w:sz w:val="24"/>
          <w:szCs w:val="24"/>
          <w:lang w:eastAsia="zh-CN"/>
        </w:rPr>
        <w:t>（</w:t>
      </w:r>
      <w:r>
        <w:rPr>
          <w:rFonts w:hint="eastAsia"/>
          <w:b w:val="0"/>
          <w:bCs/>
          <w:sz w:val="24"/>
          <w:szCs w:val="24"/>
          <w:lang w:val="en-US" w:eastAsia="zh-CN"/>
        </w:rPr>
        <w:t>NO</w:t>
      </w:r>
      <w:r>
        <w:rPr>
          <w:rFonts w:hint="eastAsia"/>
          <w:b w:val="0"/>
          <w:bCs/>
          <w:sz w:val="24"/>
          <w:szCs w:val="24"/>
          <w:lang w:eastAsia="zh-CN"/>
        </w:rPr>
        <w:t>）</w:t>
      </w:r>
      <w:r>
        <w:rPr>
          <w:rFonts w:hint="eastAsia"/>
          <w:b w:val="0"/>
          <w:bCs/>
          <w:sz w:val="24"/>
          <w:szCs w:val="24"/>
        </w:rPr>
        <w:t>：</w:t>
      </w:r>
      <w:r>
        <w:rPr>
          <w:rFonts w:hint="eastAsia"/>
          <w:b w:val="0"/>
          <w:bCs/>
          <w:color w:val="FF0000"/>
          <w:sz w:val="24"/>
          <w:szCs w:val="24"/>
          <w:lang w:val="en-US" w:eastAsia="zh-CN"/>
        </w:rPr>
        <w:t xml:space="preserve">20                                       </w:t>
      </w:r>
      <w:r>
        <w:rPr>
          <w:rStyle w:val="6"/>
          <w:rFonts w:hint="eastAsia" w:ascii="仿宋" w:hAnsi="仿宋" w:eastAsia="仿宋" w:cs="仿宋"/>
          <w:color w:val="FF0000"/>
          <w:lang w:val="en-US" w:eastAsia="zh-CN"/>
        </w:rPr>
        <w:t>（学校科技伦理委员会负责编码）</w:t>
      </w:r>
    </w:p>
    <w:tbl>
      <w:tblPr>
        <w:tblStyle w:val="3"/>
        <w:tblW w:w="95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8063"/>
      </w:tblGrid>
      <w:tr w14:paraId="43B5C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  <w:jc w:val="center"/>
        </w:trPr>
        <w:tc>
          <w:tcPr>
            <w:tcW w:w="1526" w:type="dxa"/>
            <w:noWrap w:val="0"/>
            <w:vAlign w:val="center"/>
          </w:tcPr>
          <w:p w14:paraId="71CB4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Style w:val="5"/>
                <w:rFonts w:hint="default" w:eastAsia="宋体"/>
                <w:lang w:val="en-US" w:eastAsia="zh-CN"/>
              </w:rPr>
            </w:pPr>
            <w:r>
              <w:rPr>
                <w:rStyle w:val="5"/>
                <w:rFonts w:hint="eastAsia"/>
                <w:sz w:val="24"/>
                <w:szCs w:val="32"/>
                <w:lang w:val="en-US" w:eastAsia="zh-CN"/>
              </w:rPr>
              <w:t>论文信息</w:t>
            </w:r>
          </w:p>
        </w:tc>
        <w:tc>
          <w:tcPr>
            <w:tcW w:w="8063" w:type="dxa"/>
            <w:noWrap w:val="0"/>
            <w:vAlign w:val="center"/>
          </w:tcPr>
          <w:p w14:paraId="4EFD6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论文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名称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  <w:p w14:paraId="08382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Style w:val="5"/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研究项目来源：</w:t>
            </w:r>
            <w:r>
              <w:rPr>
                <w:rStyle w:val="5"/>
                <w:rFonts w:hint="eastAsia" w:ascii="仿宋" w:hAnsi="仿宋" w:eastAsia="仿宋" w:cs="仿宋"/>
              </w:rPr>
              <w:t>（示例：国家自然科学基金）</w:t>
            </w:r>
          </w:p>
          <w:p w14:paraId="3D1C4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研究起止时间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val="en-US" w:eastAsia="zh-CN"/>
              </w:rPr>
              <w:t xml:space="preserve">    年  月  日——    年  月  日</w:t>
            </w:r>
          </w:p>
        </w:tc>
      </w:tr>
      <w:tr w14:paraId="14857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4" w:hRule="atLeast"/>
          <w:jc w:val="center"/>
        </w:trPr>
        <w:tc>
          <w:tcPr>
            <w:tcW w:w="1526" w:type="dxa"/>
            <w:noWrap w:val="0"/>
            <w:vAlign w:val="center"/>
          </w:tcPr>
          <w:p w14:paraId="6BE1D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Style w:val="5"/>
                <w:rFonts w:hint="eastAsia" w:asciiTheme="minorHAnsi" w:hAnsiTheme="minorHAnsi" w:eastAsiaTheme="minorEastAsia" w:cstheme="minorBidi"/>
                <w:sz w:val="24"/>
                <w:szCs w:val="32"/>
                <w:lang w:val="en-US" w:eastAsia="zh-CN"/>
              </w:rPr>
              <w:t>申请人信息</w:t>
            </w:r>
          </w:p>
        </w:tc>
        <w:tc>
          <w:tcPr>
            <w:tcW w:w="8063" w:type="dxa"/>
            <w:noWrap w:val="0"/>
            <w:vAlign w:val="center"/>
          </w:tcPr>
          <w:p w14:paraId="21BB3344"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申请人：                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所在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单位：</w:t>
            </w:r>
            <w:r>
              <w:rPr>
                <w:rStyle w:val="6"/>
                <w:rFonts w:hint="eastAsia" w:ascii="仿宋" w:hAnsi="仿宋" w:eastAsia="仿宋" w:cs="仿宋"/>
              </w:rPr>
              <w:t>（示例：</w:t>
            </w:r>
            <w:r>
              <w:rPr>
                <w:rStyle w:val="6"/>
                <w:rFonts w:hint="eastAsia" w:ascii="仿宋" w:hAnsi="仿宋" w:eastAsia="仿宋" w:cs="仿宋"/>
                <w:lang w:eastAsia="zh-CN"/>
              </w:rPr>
              <w:t>生命与医药</w:t>
            </w:r>
            <w:r>
              <w:rPr>
                <w:rStyle w:val="6"/>
                <w:rFonts w:hint="eastAsia" w:ascii="仿宋" w:hAnsi="仿宋" w:eastAsia="仿宋" w:cs="仿宋"/>
                <w:lang w:eastAsia="zh-Hans"/>
              </w:rPr>
              <w:t>学院</w:t>
            </w:r>
            <w:r>
              <w:rPr>
                <w:rStyle w:val="6"/>
                <w:rFonts w:hint="eastAsia" w:ascii="仿宋" w:hAnsi="仿宋" w:eastAsia="仿宋" w:cs="仿宋"/>
              </w:rPr>
              <w:t>）</w:t>
            </w:r>
          </w:p>
          <w:p w14:paraId="5FA3841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联系电话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：              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邮箱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  <w:p w14:paraId="34C16143">
            <w:pPr>
              <w:rPr>
                <w:rFonts w:hint="eastAsia" w:ascii="仿宋" w:hAnsi="仿宋" w:eastAsia="仿宋" w:cs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Hans"/>
              </w:rPr>
              <w:t>是否为在职教师：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Hans"/>
              </w:rPr>
              <w:t xml:space="preserve">是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工号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Hans"/>
              </w:rPr>
              <w:t>：</w:t>
            </w:r>
          </w:p>
          <w:p w14:paraId="54481350">
            <w:pPr>
              <w:rPr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Hans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Hans"/>
              </w:rPr>
              <w:t xml:space="preserve">否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学号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Hans"/>
              </w:rPr>
              <w:t xml:space="preserve">：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Hans"/>
              </w:rPr>
              <w:t xml:space="preserve">   导师姓名（并签字）：</w:t>
            </w:r>
          </w:p>
        </w:tc>
      </w:tr>
      <w:tr w14:paraId="4FB29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3" w:hRule="atLeast"/>
          <w:jc w:val="center"/>
        </w:trPr>
        <w:tc>
          <w:tcPr>
            <w:tcW w:w="1526" w:type="dxa"/>
            <w:tcBorders>
              <w:bottom w:val="single" w:color="auto" w:sz="4" w:space="0"/>
            </w:tcBorders>
            <w:noWrap w:val="0"/>
            <w:vAlign w:val="center"/>
          </w:tcPr>
          <w:p w14:paraId="1AE0926C">
            <w:pPr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  <w:lang w:eastAsia="zh-CN"/>
              </w:rPr>
              <w:t>伦理</w:t>
            </w:r>
            <w:r>
              <w:rPr>
                <w:rFonts w:hint="eastAsia"/>
                <w:bCs/>
                <w:sz w:val="24"/>
                <w:szCs w:val="24"/>
              </w:rPr>
              <w:t>审查</w:t>
            </w:r>
          </w:p>
          <w:p w14:paraId="4872E407">
            <w:pPr>
              <w:jc w:val="center"/>
              <w:rPr>
                <w:rFonts w:hint="eastAsia"/>
                <w:sz w:val="28"/>
                <w:szCs w:val="28"/>
                <w:u w:val="single"/>
              </w:rPr>
            </w:pPr>
            <w:r>
              <w:rPr>
                <w:rFonts w:hint="eastAsia"/>
                <w:bCs/>
                <w:sz w:val="24"/>
                <w:szCs w:val="24"/>
              </w:rPr>
              <w:t>类型</w:t>
            </w:r>
          </w:p>
        </w:tc>
        <w:tc>
          <w:tcPr>
            <w:tcW w:w="8063" w:type="dxa"/>
            <w:tcBorders>
              <w:bottom w:val="single" w:color="auto" w:sz="4" w:space="0"/>
            </w:tcBorders>
            <w:noWrap w:val="0"/>
            <w:vAlign w:val="center"/>
          </w:tcPr>
          <w:p w14:paraId="23DCDC35">
            <w:pP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□涉及人的生物医学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研究（（是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）涉及老年人（≥65岁））</w:t>
            </w:r>
          </w:p>
          <w:p w14:paraId="68C4BDB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涉及实验动物的研究</w:t>
            </w:r>
          </w:p>
          <w:p w14:paraId="3992383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涉及高致病性病原微生物生物安全的研究</w:t>
            </w:r>
          </w:p>
          <w:p w14:paraId="580A994F">
            <w:pP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□其他</w:t>
            </w:r>
          </w:p>
        </w:tc>
      </w:tr>
      <w:tr w14:paraId="03732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95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79DD489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论文简介</w:t>
            </w:r>
          </w:p>
        </w:tc>
      </w:tr>
      <w:tr w14:paraId="53624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95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9053FF9">
            <w:pPr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填写说明：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主要是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涉及医学伦理问题的研究内容和研究方案概述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可另附页）</w:t>
            </w:r>
          </w:p>
        </w:tc>
      </w:tr>
      <w:tr w14:paraId="45ABC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  <w:jc w:val="center"/>
        </w:trPr>
        <w:tc>
          <w:tcPr>
            <w:tcW w:w="95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FFB84FD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2"/>
              </w:rPr>
              <w:t>申请人承诺：</w:t>
            </w:r>
          </w:p>
          <w:p w14:paraId="601DF461">
            <w:pPr>
              <w:spacing w:before="156" w:beforeLines="50" w:after="156" w:afterLines="50" w:line="312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以上所填内容均属实，我</w:t>
            </w:r>
            <w:r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  <w:t>是</w:t>
            </w:r>
            <w:r>
              <w:rPr>
                <w:rFonts w:hint="eastAsia" w:ascii="仿宋" w:hAnsi="仿宋" w:eastAsia="仿宋" w:cs="仿宋"/>
                <w:sz w:val="24"/>
                <w:szCs w:val="22"/>
              </w:rPr>
              <w:t>严格按照提供的方案进行研究，遵守医学伦理要求和山东理工大学生物安全管理委员会的相关规定。</w:t>
            </w:r>
          </w:p>
          <w:p w14:paraId="4C7A3854">
            <w:pPr>
              <w:spacing w:before="156" w:beforeLines="50" w:after="156" w:afterLines="50" w:line="312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如有学术不端行为、未及时备案研究内容、改动研究内容并造成严重后果，愿意承担相应责任。</w:t>
            </w:r>
          </w:p>
          <w:p w14:paraId="31F8C150">
            <w:pPr>
              <w:ind w:firstLine="480" w:firstLineChars="2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申请人签字：                         日期:    </w:t>
            </w:r>
          </w:p>
          <w:p w14:paraId="2B8525F3">
            <w:pPr>
              <w:ind w:firstLine="480" w:firstLineChars="200"/>
              <w:rPr>
                <w:rFonts w:hint="eastAsia" w:ascii="仿宋" w:hAnsi="仿宋" w:eastAsia="仿宋"/>
                <w:sz w:val="24"/>
              </w:rPr>
            </w:pPr>
          </w:p>
        </w:tc>
      </w:tr>
      <w:tr w14:paraId="18AF6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9" w:hRule="atLeast"/>
          <w:jc w:val="center"/>
        </w:trPr>
        <w:tc>
          <w:tcPr>
            <w:tcW w:w="95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8DE18B5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学院审查意见：</w:t>
            </w:r>
          </w:p>
          <w:p w14:paraId="496FFB7F">
            <w:pPr>
              <w:rPr>
                <w:rFonts w:ascii="仿宋" w:hAnsi="仿宋" w:eastAsia="仿宋"/>
                <w:sz w:val="24"/>
              </w:rPr>
            </w:pPr>
          </w:p>
          <w:p w14:paraId="7A11C903">
            <w:pPr>
              <w:rPr>
                <w:rFonts w:hint="eastAsia" w:ascii="仿宋" w:hAnsi="仿宋" w:eastAsia="仿宋"/>
                <w:sz w:val="24"/>
              </w:rPr>
            </w:pPr>
          </w:p>
          <w:p w14:paraId="473181C1">
            <w:pPr>
              <w:ind w:firstLine="480" w:firstLineChars="2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负责人（签章）：            单位公章：              日期:    </w:t>
            </w:r>
          </w:p>
          <w:p w14:paraId="508B1A02">
            <w:pPr>
              <w:ind w:firstLine="480" w:firstLineChars="200"/>
              <w:rPr>
                <w:rFonts w:hint="eastAsia" w:ascii="仿宋" w:hAnsi="仿宋" w:eastAsia="仿宋"/>
                <w:sz w:val="24"/>
              </w:rPr>
            </w:pPr>
          </w:p>
        </w:tc>
      </w:tr>
      <w:tr w14:paraId="56016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6" w:hRule="atLeast"/>
          <w:jc w:val="center"/>
        </w:trPr>
        <w:tc>
          <w:tcPr>
            <w:tcW w:w="95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CBE1FCE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业务主管部门意见：</w:t>
            </w:r>
          </w:p>
          <w:p w14:paraId="464FA0F7">
            <w:pPr>
              <w:rPr>
                <w:rFonts w:ascii="仿宋" w:hAnsi="仿宋" w:eastAsia="仿宋"/>
                <w:sz w:val="24"/>
              </w:rPr>
            </w:pPr>
          </w:p>
          <w:p w14:paraId="384C8772">
            <w:pPr>
              <w:rPr>
                <w:rFonts w:hint="eastAsia" w:ascii="仿宋" w:hAnsi="仿宋" w:eastAsia="仿宋"/>
                <w:sz w:val="24"/>
              </w:rPr>
            </w:pPr>
          </w:p>
          <w:p w14:paraId="5375FA46">
            <w:pPr>
              <w:ind w:firstLine="480" w:firstLineChars="2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负责人（签章）：     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 xml:space="preserve">部门公章：              日期:    </w:t>
            </w:r>
          </w:p>
          <w:p w14:paraId="62C81993">
            <w:pPr>
              <w:ind w:firstLine="480" w:firstLineChars="200"/>
              <w:rPr>
                <w:rFonts w:hint="eastAsia" w:ascii="仿宋" w:hAnsi="仿宋" w:eastAsia="仿宋"/>
                <w:sz w:val="24"/>
              </w:rPr>
            </w:pPr>
          </w:p>
        </w:tc>
      </w:tr>
    </w:tbl>
    <w:p w14:paraId="3CAFF9FD">
      <w:r>
        <w:rPr>
          <w:rFonts w:hint="eastAsia" w:ascii="仿宋_GB2312" w:hAnsi="仿宋_GB2312" w:eastAsia="仿宋_GB2312" w:cs="仿宋_GB2312"/>
          <w:b/>
          <w:bCs/>
          <w:sz w:val="24"/>
          <w:szCs w:val="28"/>
        </w:rPr>
        <w:t>备注</w:t>
      </w:r>
      <w:r>
        <w:rPr>
          <w:rFonts w:hint="eastAsia" w:ascii="仿宋_GB2312" w:hAnsi="仿宋_GB2312" w:eastAsia="仿宋_GB2312" w:cs="仿宋_GB2312"/>
          <w:sz w:val="24"/>
          <w:szCs w:val="28"/>
        </w:rPr>
        <w:t>：本表仅作为学校内部存档。</w:t>
      </w:r>
    </w:p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0D4623"/>
    <w:rsid w:val="05EB46CF"/>
    <w:rsid w:val="0A0D4623"/>
    <w:rsid w:val="177F242F"/>
    <w:rsid w:val="1BC35D36"/>
    <w:rsid w:val="34B1023F"/>
    <w:rsid w:val="3E2E436A"/>
    <w:rsid w:val="47A625B6"/>
    <w:rsid w:val="661A04F6"/>
    <w:rsid w:val="6A652199"/>
    <w:rsid w:val="72E3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_Style 2"/>
    <w:qFormat/>
    <w:uiPriority w:val="31"/>
    <w:rPr>
      <w:smallCaps/>
      <w:color w:val="5A5A5A"/>
    </w:rPr>
  </w:style>
  <w:style w:type="character" w:customStyle="1" w:styleId="6">
    <w:name w:val="_Style 0"/>
    <w:qFormat/>
    <w:uiPriority w:val="31"/>
    <w:rPr>
      <w:smallCaps/>
      <w:color w:val="5A5A5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425</Words>
  <Characters>428</Characters>
  <Lines>0</Lines>
  <Paragraphs>0</Paragraphs>
  <TotalTime>6</TotalTime>
  <ScaleCrop>false</ScaleCrop>
  <LinksUpToDate>false</LinksUpToDate>
  <CharactersWithSpaces>642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2026-09-03T00:46:00Z</dcterms:created>
  <dc:creator>玲</dc:creator>
  <cp:lastModifiedBy>玲</cp:lastModifiedBy>
  <dcterms:modified xsi:type="dcterms:W3CDTF">2026-09-04T07:51:30Z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B51308258764450FA7DCB708D7C58AF9_11</vt:lpwstr>
  </property>
  <property fmtid="{D5CDD505-2E9C-101B-9397-08002B2CF9AE}" pid="4" name="KSOTemplateDocerSaveRecord">
    <vt:lpwstr>eyJoZGlkIjoiZDU0YTg4YWMwZDcxMTU5ZjYxOTIwOTE2NzBkNmU5MDAiLCJ1c2VySWQiOiIxMDEyMTAwNjgzIn0=</vt:lpwstr>
  </property>
</Properties>
</file>