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7BB28">
      <w:pPr>
        <w:spacing w:line="520" w:lineRule="exact"/>
        <w:jc w:val="center"/>
        <w:rPr>
          <w:rFonts w:hint="eastAsia" w:ascii="宋体" w:eastAsia="宋体"/>
          <w:b/>
          <w:sz w:val="44"/>
          <w:szCs w:val="44"/>
          <w:lang w:val="en-US" w:eastAsia="zh-CN"/>
        </w:rPr>
      </w:pPr>
      <w:r>
        <w:rPr>
          <w:rFonts w:hint="eastAsia" w:ascii="宋体" w:hAnsi="宋体"/>
          <w:b/>
          <w:sz w:val="44"/>
          <w:szCs w:val="44"/>
        </w:rPr>
        <w:t>企业技术</w:t>
      </w:r>
      <w:r>
        <w:rPr>
          <w:rFonts w:hint="eastAsia" w:ascii="宋体" w:hAnsi="宋体"/>
          <w:b/>
          <w:sz w:val="44"/>
          <w:szCs w:val="44"/>
          <w:lang w:val="en-US" w:eastAsia="zh-CN"/>
        </w:rPr>
        <w:t>难题和人才</w:t>
      </w:r>
      <w:r>
        <w:rPr>
          <w:rFonts w:hint="eastAsia" w:ascii="宋体" w:hAnsi="宋体"/>
          <w:b/>
          <w:sz w:val="44"/>
          <w:szCs w:val="44"/>
        </w:rPr>
        <w:t>需求征集表</w:t>
      </w:r>
      <w:r>
        <w:rPr>
          <w:rFonts w:hint="eastAsia" w:ascii="宋体" w:hAnsi="宋体"/>
          <w:b/>
          <w:sz w:val="44"/>
          <w:szCs w:val="44"/>
          <w:lang w:val="en-US" w:eastAsia="zh-CN"/>
        </w:rPr>
        <w:t>1</w:t>
      </w:r>
    </w:p>
    <w:p w14:paraId="7056CC88">
      <w:pPr>
        <w:rPr>
          <w:b/>
          <w:sz w:val="24"/>
        </w:rPr>
      </w:pPr>
    </w:p>
    <w:tbl>
      <w:tblPr>
        <w:tblStyle w:val="3"/>
        <w:tblpPr w:leftFromText="180" w:rightFromText="180" w:vertAnchor="text" w:tblpXSpec="center" w:tblpY="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295"/>
        <w:gridCol w:w="3150"/>
        <w:gridCol w:w="859"/>
        <w:gridCol w:w="719"/>
        <w:gridCol w:w="413"/>
        <w:gridCol w:w="1952"/>
      </w:tblGrid>
      <w:tr w14:paraId="4D27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1" w:type="dxa"/>
            <w:noWrap w:val="0"/>
            <w:vAlign w:val="center"/>
          </w:tcPr>
          <w:p w14:paraId="6F5B859E">
            <w:pPr>
              <w:widowControl/>
              <w:jc w:val="center"/>
              <w:rPr>
                <w:rFonts w:ascii="宋体" w:cs="宋体"/>
                <w:kern w:val="0"/>
                <w:sz w:val="24"/>
                <w:szCs w:val="28"/>
              </w:rPr>
            </w:pPr>
            <w:r>
              <w:rPr>
                <w:rFonts w:hint="eastAsia" w:ascii="宋体" w:hAnsi="宋体" w:cs="宋体"/>
                <w:kern w:val="0"/>
                <w:sz w:val="24"/>
                <w:szCs w:val="28"/>
              </w:rPr>
              <w:t>企业名称</w:t>
            </w:r>
          </w:p>
        </w:tc>
        <w:tc>
          <w:tcPr>
            <w:tcW w:w="5304" w:type="dxa"/>
            <w:gridSpan w:val="3"/>
            <w:noWrap w:val="0"/>
            <w:vAlign w:val="center"/>
          </w:tcPr>
          <w:p w14:paraId="52B5509C">
            <w:pPr>
              <w:jc w:val="center"/>
              <w:rPr>
                <w:rFonts w:hint="default" w:ascii="宋体" w:eastAsia="宋体" w:cs="宋体"/>
                <w:sz w:val="24"/>
                <w:szCs w:val="24"/>
                <w:lang w:val="en-US" w:eastAsia="zh-CN"/>
              </w:rPr>
            </w:pPr>
            <w:r>
              <w:rPr>
                <w:rFonts w:hint="eastAsia" w:ascii="宋体" w:cs="宋体"/>
                <w:sz w:val="24"/>
                <w:szCs w:val="24"/>
                <w:lang w:val="en-US" w:eastAsia="zh-CN"/>
              </w:rPr>
              <w:t>山东北方淄特特种油股份有限公司</w:t>
            </w:r>
          </w:p>
        </w:tc>
        <w:tc>
          <w:tcPr>
            <w:tcW w:w="1132" w:type="dxa"/>
            <w:gridSpan w:val="2"/>
            <w:noWrap w:val="0"/>
            <w:vAlign w:val="center"/>
          </w:tcPr>
          <w:p w14:paraId="586749E6">
            <w:pPr>
              <w:jc w:val="center"/>
              <w:rPr>
                <w:rFonts w:hint="eastAsia" w:ascii="宋体" w:eastAsia="宋体" w:cs="宋体"/>
                <w:sz w:val="24"/>
                <w:szCs w:val="24"/>
                <w:lang w:val="en-US" w:eastAsia="zh-CN"/>
              </w:rPr>
            </w:pPr>
            <w:r>
              <w:rPr>
                <w:rFonts w:hint="eastAsia" w:ascii="宋体" w:cs="宋体"/>
                <w:sz w:val="24"/>
                <w:szCs w:val="24"/>
                <w:lang w:val="en-US" w:eastAsia="zh-CN"/>
              </w:rPr>
              <w:t>所属区县</w:t>
            </w:r>
          </w:p>
        </w:tc>
        <w:tc>
          <w:tcPr>
            <w:tcW w:w="1952" w:type="dxa"/>
            <w:noWrap w:val="0"/>
            <w:vAlign w:val="center"/>
          </w:tcPr>
          <w:p w14:paraId="629FF8E8">
            <w:pPr>
              <w:jc w:val="center"/>
              <w:rPr>
                <w:rFonts w:hint="default" w:ascii="宋体" w:eastAsia="宋体" w:cs="宋体"/>
                <w:sz w:val="24"/>
                <w:szCs w:val="24"/>
                <w:lang w:val="en-US" w:eastAsia="zh-CN"/>
              </w:rPr>
            </w:pPr>
            <w:r>
              <w:rPr>
                <w:rFonts w:hint="eastAsia" w:ascii="宋体" w:cs="宋体"/>
                <w:sz w:val="24"/>
                <w:szCs w:val="24"/>
                <w:lang w:val="en-US" w:eastAsia="zh-CN"/>
              </w:rPr>
              <w:t>周村区</w:t>
            </w:r>
          </w:p>
        </w:tc>
      </w:tr>
      <w:tr w14:paraId="72F1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04504250">
            <w:pPr>
              <w:widowControl/>
              <w:jc w:val="center"/>
              <w:rPr>
                <w:rFonts w:ascii="宋体" w:cs="宋体"/>
                <w:kern w:val="0"/>
                <w:sz w:val="24"/>
                <w:szCs w:val="28"/>
              </w:rPr>
            </w:pPr>
            <w:r>
              <w:rPr>
                <w:rFonts w:hint="eastAsia" w:ascii="宋体" w:hAnsi="宋体" w:cs="宋体"/>
                <w:kern w:val="0"/>
                <w:sz w:val="24"/>
                <w:szCs w:val="28"/>
              </w:rPr>
              <w:t>技术</w:t>
            </w:r>
            <w:r>
              <w:rPr>
                <w:rFonts w:hint="eastAsia" w:ascii="宋体" w:hAnsi="宋体" w:cs="宋体"/>
                <w:kern w:val="0"/>
                <w:sz w:val="24"/>
                <w:szCs w:val="28"/>
                <w:lang w:val="en-US" w:eastAsia="zh-CN"/>
              </w:rPr>
              <w:t>难题</w:t>
            </w:r>
            <w:r>
              <w:rPr>
                <w:rFonts w:hint="eastAsia" w:ascii="宋体" w:hAnsi="宋体" w:cs="宋体"/>
                <w:kern w:val="0"/>
                <w:sz w:val="24"/>
                <w:szCs w:val="28"/>
              </w:rPr>
              <w:t>名称</w:t>
            </w:r>
          </w:p>
        </w:tc>
        <w:tc>
          <w:tcPr>
            <w:tcW w:w="8388" w:type="dxa"/>
            <w:gridSpan w:val="6"/>
            <w:noWrap w:val="0"/>
            <w:vAlign w:val="center"/>
          </w:tcPr>
          <w:p w14:paraId="35EB0D74">
            <w:pPr>
              <w:jc w:val="center"/>
              <w:rPr>
                <w:rFonts w:hint="default" w:ascii="宋体" w:eastAsia="宋体" w:cs="宋体"/>
                <w:sz w:val="24"/>
                <w:szCs w:val="24"/>
                <w:lang w:val="en-US" w:eastAsia="zh-CN"/>
              </w:rPr>
            </w:pPr>
            <w:r>
              <w:rPr>
                <w:rFonts w:hint="eastAsia" w:ascii="宋体" w:cs="宋体"/>
                <w:sz w:val="24"/>
                <w:szCs w:val="24"/>
                <w:lang w:val="en-US" w:eastAsia="zh-CN"/>
              </w:rPr>
              <w:t>超低温润滑材料研发及低温性能测试</w:t>
            </w:r>
          </w:p>
        </w:tc>
      </w:tr>
      <w:tr w14:paraId="7583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3CD88888">
            <w:pPr>
              <w:widowControl/>
              <w:jc w:val="center"/>
              <w:rPr>
                <w:rFonts w:hint="default" w:ascii="宋体" w:hAnsi="宋体" w:eastAsia="宋体" w:cs="宋体"/>
                <w:kern w:val="0"/>
                <w:sz w:val="24"/>
                <w:szCs w:val="28"/>
                <w:lang w:val="en-US" w:eastAsia="zh-CN"/>
              </w:rPr>
            </w:pPr>
            <w:r>
              <w:rPr>
                <w:rFonts w:hint="eastAsia" w:ascii="宋体" w:hAnsi="宋体" w:cs="宋体"/>
                <w:kern w:val="0"/>
                <w:sz w:val="24"/>
                <w:szCs w:val="28"/>
                <w:lang w:val="en-US" w:eastAsia="zh-CN"/>
              </w:rPr>
              <w:t>所属领域</w:t>
            </w:r>
          </w:p>
        </w:tc>
        <w:tc>
          <w:tcPr>
            <w:tcW w:w="8388" w:type="dxa"/>
            <w:gridSpan w:val="6"/>
            <w:noWrap w:val="0"/>
            <w:vAlign w:val="center"/>
          </w:tcPr>
          <w:p w14:paraId="502DE8E1">
            <w:pPr>
              <w:jc w:val="center"/>
              <w:rPr>
                <w:rFonts w:hint="eastAsia" w:ascii="仿宋_GB2312" w:hAnsi="等线" w:eastAsia="仿宋_GB2312" w:cs="等线"/>
                <w:kern w:val="0"/>
                <w:sz w:val="24"/>
                <w:szCs w:val="24"/>
                <w:lang w:val="en-US" w:eastAsia="zh-CN"/>
              </w:rPr>
            </w:pP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新能源新材料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医养健康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新一代信息技术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装备制造 </w:t>
            </w:r>
          </w:p>
          <w:p w14:paraId="3ECE6A9C">
            <w:pPr>
              <w:jc w:val="center"/>
              <w:rPr>
                <w:rFonts w:hint="eastAsia" w:ascii="宋体" w:eastAsia="仿宋_GB2312" w:cs="宋体"/>
                <w:sz w:val="24"/>
                <w:szCs w:val="24"/>
                <w:lang w:val="en-US" w:eastAsia="zh-CN"/>
              </w:rPr>
            </w:pP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现代农业 </w:t>
            </w: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未来产业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其它</w:t>
            </w:r>
          </w:p>
        </w:tc>
      </w:tr>
      <w:tr w14:paraId="13BF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501" w:type="dxa"/>
            <w:noWrap w:val="0"/>
            <w:vAlign w:val="center"/>
          </w:tcPr>
          <w:p w14:paraId="33688B10">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技术难题内容</w:t>
            </w:r>
          </w:p>
        </w:tc>
        <w:tc>
          <w:tcPr>
            <w:tcW w:w="8388" w:type="dxa"/>
            <w:gridSpan w:val="6"/>
            <w:noWrap w:val="0"/>
            <w:vAlign w:val="center"/>
          </w:tcPr>
          <w:p w14:paraId="7C5AA40A">
            <w:pPr>
              <w:ind w:firstLine="480" w:firstLineChars="200"/>
              <w:jc w:val="left"/>
              <w:rPr>
                <w:rFonts w:hint="default" w:ascii="宋体" w:eastAsia="宋体" w:cs="宋体"/>
                <w:sz w:val="24"/>
                <w:szCs w:val="24"/>
                <w:lang w:val="en-US" w:eastAsia="zh-CN"/>
              </w:rPr>
            </w:pPr>
            <w:r>
              <w:rPr>
                <w:rFonts w:hint="eastAsia" w:ascii="宋体" w:cs="宋体"/>
                <w:sz w:val="24"/>
                <w:szCs w:val="24"/>
                <w:lang w:val="en-US" w:eastAsia="zh-CN"/>
              </w:rPr>
              <w:t>润滑材料超低温性能测试：润滑新材料在零下70℃至零下130℃低温流动性能测试，低温泵送性能，在苛刻严寒条件下，润滑材料的低温流动性和泵送性。</w:t>
            </w:r>
          </w:p>
        </w:tc>
      </w:tr>
      <w:tr w14:paraId="725D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501" w:type="dxa"/>
            <w:noWrap w:val="0"/>
            <w:vAlign w:val="center"/>
          </w:tcPr>
          <w:p w14:paraId="157095E9">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预期达到的目标和技术指标</w:t>
            </w:r>
          </w:p>
        </w:tc>
        <w:tc>
          <w:tcPr>
            <w:tcW w:w="8388" w:type="dxa"/>
            <w:gridSpan w:val="6"/>
            <w:noWrap w:val="0"/>
            <w:vAlign w:val="center"/>
          </w:tcPr>
          <w:p w14:paraId="29A59B14">
            <w:pPr>
              <w:jc w:val="both"/>
              <w:rPr>
                <w:rFonts w:hint="default" w:ascii="宋体" w:eastAsia="宋体" w:cs="宋体"/>
                <w:sz w:val="24"/>
                <w:szCs w:val="24"/>
                <w:lang w:val="en-US" w:eastAsia="zh-CN"/>
              </w:rPr>
            </w:pPr>
            <w:r>
              <w:rPr>
                <w:rFonts w:hint="eastAsia" w:ascii="宋体" w:cs="宋体"/>
                <w:sz w:val="24"/>
                <w:szCs w:val="24"/>
                <w:lang w:val="en-US" w:eastAsia="zh-CN"/>
              </w:rPr>
              <w:t>新润滑材料做低温性能测试，零下70至零下130℃，低温运动粘度测试，低温流动性呢测试，低温泵送性测试，有相应的设备得出检测结果。</w:t>
            </w:r>
          </w:p>
        </w:tc>
      </w:tr>
      <w:tr w14:paraId="73DB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0CC06EAE">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合作方式</w:t>
            </w:r>
          </w:p>
        </w:tc>
        <w:tc>
          <w:tcPr>
            <w:tcW w:w="8388" w:type="dxa"/>
            <w:gridSpan w:val="6"/>
            <w:noWrap w:val="0"/>
            <w:vAlign w:val="center"/>
          </w:tcPr>
          <w:p w14:paraId="7E25C962">
            <w:pPr>
              <w:jc w:val="center"/>
              <w:rPr>
                <w:rFonts w:hint="default" w:ascii="宋体" w:eastAsia="仿宋_GB2312" w:cs="宋体"/>
                <w:sz w:val="24"/>
                <w:szCs w:val="24"/>
                <w:lang w:val="en-US" w:eastAsia="zh-CN"/>
              </w:rPr>
            </w:pP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合作开发  </w:t>
            </w: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委托开发  </w:t>
            </w: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技术转让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技术入股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其它 </w:t>
            </w:r>
          </w:p>
        </w:tc>
      </w:tr>
      <w:tr w14:paraId="03D5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581FBF6C">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拟投入资金（万元）</w:t>
            </w:r>
          </w:p>
        </w:tc>
        <w:tc>
          <w:tcPr>
            <w:tcW w:w="8388" w:type="dxa"/>
            <w:gridSpan w:val="6"/>
            <w:noWrap w:val="0"/>
            <w:vAlign w:val="center"/>
          </w:tcPr>
          <w:p w14:paraId="780853A9">
            <w:pPr>
              <w:jc w:val="center"/>
              <w:rPr>
                <w:rFonts w:hint="default" w:ascii="仿宋_GB2312" w:hAnsi="等线" w:eastAsia="仿宋_GB2312" w:cs="等线"/>
                <w:kern w:val="0"/>
                <w:sz w:val="24"/>
                <w:szCs w:val="24"/>
                <w:lang w:val="en-US" w:eastAsia="zh-CN"/>
              </w:rPr>
            </w:pPr>
            <w:r>
              <w:rPr>
                <w:rFonts w:hint="eastAsia" w:ascii="仿宋_GB2312" w:hAnsi="等线" w:eastAsia="仿宋_GB2312" w:cs="等线"/>
                <w:kern w:val="0"/>
                <w:sz w:val="24"/>
                <w:szCs w:val="24"/>
                <w:lang w:val="en-US" w:eastAsia="zh-CN"/>
              </w:rPr>
              <w:t>100</w:t>
            </w:r>
          </w:p>
        </w:tc>
      </w:tr>
      <w:tr w14:paraId="4286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21E1E434">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人才要求（专业、技术领域等）</w:t>
            </w:r>
          </w:p>
        </w:tc>
        <w:tc>
          <w:tcPr>
            <w:tcW w:w="8388" w:type="dxa"/>
            <w:gridSpan w:val="6"/>
            <w:noWrap w:val="0"/>
            <w:vAlign w:val="center"/>
          </w:tcPr>
          <w:p w14:paraId="7541D49D">
            <w:pPr>
              <w:jc w:val="center"/>
              <w:rPr>
                <w:rFonts w:hint="default" w:ascii="仿宋_GB2312" w:hAnsi="等线" w:eastAsia="仿宋_GB2312" w:cs="等线"/>
                <w:kern w:val="0"/>
                <w:sz w:val="24"/>
                <w:szCs w:val="24"/>
                <w:lang w:val="en-US" w:eastAsia="zh-CN"/>
              </w:rPr>
            </w:pPr>
            <w:r>
              <w:rPr>
                <w:rFonts w:hint="eastAsia" w:ascii="仿宋_GB2312" w:hAnsi="等线" w:eastAsia="仿宋_GB2312" w:cs="等线"/>
                <w:kern w:val="0"/>
                <w:sz w:val="24"/>
                <w:szCs w:val="24"/>
                <w:lang w:val="en-US" w:eastAsia="zh-CN"/>
              </w:rPr>
              <w:t>润滑材料</w:t>
            </w:r>
          </w:p>
        </w:tc>
      </w:tr>
      <w:tr w14:paraId="19D1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0B57C1F8">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意向院校或专家姓名</w:t>
            </w:r>
          </w:p>
        </w:tc>
        <w:tc>
          <w:tcPr>
            <w:tcW w:w="8388" w:type="dxa"/>
            <w:gridSpan w:val="6"/>
            <w:noWrap w:val="0"/>
            <w:vAlign w:val="center"/>
          </w:tcPr>
          <w:p w14:paraId="1BF0E4E9">
            <w:pPr>
              <w:jc w:val="center"/>
              <w:rPr>
                <w:rFonts w:hint="default" w:ascii="仿宋_GB2312" w:hAnsi="等线" w:eastAsia="仿宋_GB2312" w:cs="等线"/>
                <w:kern w:val="0"/>
                <w:sz w:val="24"/>
                <w:szCs w:val="24"/>
                <w:lang w:val="en-US" w:eastAsia="zh-CN"/>
              </w:rPr>
            </w:pPr>
            <w:r>
              <w:rPr>
                <w:rFonts w:hint="eastAsia" w:ascii="仿宋_GB2312" w:hAnsi="等线" w:eastAsia="仿宋_GB2312" w:cs="等线"/>
                <w:kern w:val="0"/>
                <w:sz w:val="24"/>
                <w:szCs w:val="24"/>
                <w:lang w:val="en-US" w:eastAsia="zh-CN"/>
              </w:rPr>
              <w:t>/</w:t>
            </w:r>
          </w:p>
        </w:tc>
      </w:tr>
      <w:tr w14:paraId="6CFF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trPr>
        <w:tc>
          <w:tcPr>
            <w:tcW w:w="1501" w:type="dxa"/>
            <w:vMerge w:val="restart"/>
            <w:noWrap w:val="0"/>
            <w:vAlign w:val="center"/>
          </w:tcPr>
          <w:p w14:paraId="22FB61B4">
            <w:pPr>
              <w:widowControl/>
              <w:jc w:val="center"/>
              <w:rPr>
                <w:rFonts w:ascii="宋体" w:cs="宋体"/>
                <w:kern w:val="0"/>
                <w:sz w:val="24"/>
                <w:szCs w:val="28"/>
              </w:rPr>
            </w:pPr>
            <w:r>
              <w:rPr>
                <w:rFonts w:hint="eastAsia" w:ascii="宋体" w:hAnsi="宋体" w:cs="宋体"/>
                <w:kern w:val="0"/>
                <w:sz w:val="24"/>
                <w:szCs w:val="28"/>
              </w:rPr>
              <w:t>企业基本信息</w:t>
            </w:r>
          </w:p>
        </w:tc>
        <w:tc>
          <w:tcPr>
            <w:tcW w:w="1295" w:type="dxa"/>
            <w:noWrap w:val="0"/>
            <w:vAlign w:val="center"/>
          </w:tcPr>
          <w:p w14:paraId="744E0D04">
            <w:pPr>
              <w:jc w:val="center"/>
              <w:rPr>
                <w:rFonts w:hint="default" w:ascii="宋体" w:eastAsia="宋体" w:cs="宋体"/>
                <w:sz w:val="24"/>
                <w:szCs w:val="28"/>
                <w:lang w:val="en-US" w:eastAsia="zh-CN"/>
              </w:rPr>
            </w:pPr>
            <w:r>
              <w:rPr>
                <w:rFonts w:hint="eastAsia" w:ascii="宋体" w:hAnsi="宋体" w:cs="宋体"/>
                <w:sz w:val="24"/>
                <w:szCs w:val="28"/>
              </w:rPr>
              <w:t>企业简介</w:t>
            </w:r>
            <w:r>
              <w:rPr>
                <w:rFonts w:hint="eastAsia" w:ascii="宋体" w:hAnsi="宋体" w:cs="宋体"/>
                <w:sz w:val="24"/>
                <w:szCs w:val="28"/>
                <w:lang w:val="en-US" w:eastAsia="zh-CN"/>
              </w:rPr>
              <w:t>及现有工作基础</w:t>
            </w:r>
          </w:p>
        </w:tc>
        <w:tc>
          <w:tcPr>
            <w:tcW w:w="7093" w:type="dxa"/>
            <w:gridSpan w:val="5"/>
            <w:noWrap w:val="0"/>
            <w:vAlign w:val="center"/>
          </w:tcPr>
          <w:p w14:paraId="53CA3B10">
            <w:pPr>
              <w:jc w:val="left"/>
              <w:rPr>
                <w:rFonts w:hint="default" w:ascii="宋体" w:cs="宋体"/>
                <w:sz w:val="24"/>
                <w:szCs w:val="24"/>
                <w:lang w:val="en-US" w:eastAsia="zh-CN"/>
              </w:rPr>
            </w:pPr>
            <w:r>
              <w:rPr>
                <w:rFonts w:hint="eastAsia" w:ascii="宋体" w:cs="宋体"/>
                <w:sz w:val="24"/>
                <w:szCs w:val="24"/>
                <w:lang w:val="en-US" w:eastAsia="zh-CN"/>
              </w:rPr>
              <w:t>一、企业简介</w:t>
            </w:r>
          </w:p>
          <w:p w14:paraId="4595F23D">
            <w:pPr>
              <w:ind w:firstLine="480" w:firstLineChars="200"/>
              <w:jc w:val="left"/>
              <w:rPr>
                <w:rFonts w:hint="eastAsia" w:ascii="宋体" w:cs="宋体"/>
                <w:sz w:val="24"/>
                <w:szCs w:val="24"/>
                <w:lang w:val="en-US" w:eastAsia="zh-CN"/>
              </w:rPr>
            </w:pPr>
            <w:r>
              <w:rPr>
                <w:rFonts w:hint="eastAsia" w:ascii="宋体" w:cs="宋体"/>
                <w:sz w:val="24"/>
                <w:szCs w:val="24"/>
                <w:lang w:val="en-US" w:eastAsia="zh-CN"/>
              </w:rPr>
              <w:t>山东北方淄特特种油股份有限公司始建于1993年，是集导热油、特种润滑油、高温润滑脂、车船用油科研、开发、生产、技术培训、销售服务为一体的国家高新技术企业。2005年更名为淄特北方淄特化工有限公司，2013年完成股份改制，更名为山东北方淄特特种油股份有限公司。</w:t>
            </w:r>
          </w:p>
          <w:p w14:paraId="5523D47A">
            <w:pPr>
              <w:ind w:firstLine="480" w:firstLineChars="200"/>
              <w:jc w:val="left"/>
              <w:rPr>
                <w:rFonts w:hint="eastAsia" w:ascii="宋体" w:cs="宋体"/>
                <w:sz w:val="24"/>
                <w:szCs w:val="24"/>
                <w:lang w:val="en-US" w:eastAsia="zh-CN"/>
              </w:rPr>
            </w:pPr>
            <w:r>
              <w:rPr>
                <w:rFonts w:hint="eastAsia" w:ascii="宋体" w:cs="宋体"/>
                <w:sz w:val="24"/>
                <w:szCs w:val="24"/>
                <w:lang w:val="en-US" w:eastAsia="zh-CN"/>
              </w:rPr>
              <w:t>公司已通过三体系认证、“安全生产标准化三级企业”认证。曾多次被省、市、区认定为示范单位、诚信企业、消灭“无标准生成”先进单位、“质量管理”先进单位，是中国石油化工科学研究院定点单位、中国润滑油协会会长单位、中国锅炉与锅炉水处理协会有机热载体专业技术委员会副主任委员单位；2011年“淄特”被认定为“山东省著名商标”。2013年被山东省科学技术厅认定为“山东省高新技术企业”，2017年被认定为“山东省企业技术中心”、山东省“一企一技术”研发中心，山东省“专精特新”中小企业，2018年相继获得“国家高新技术企业”荣誉称号，“山东省制造业单项冠军企业”荣誉称号，2021年获得山东省瞪羚企业荣誉称号。</w:t>
            </w:r>
          </w:p>
          <w:p w14:paraId="70573814">
            <w:pPr>
              <w:ind w:firstLine="480" w:firstLineChars="200"/>
              <w:jc w:val="left"/>
              <w:rPr>
                <w:rFonts w:hint="eastAsia" w:ascii="宋体" w:cs="宋体"/>
                <w:sz w:val="24"/>
                <w:szCs w:val="24"/>
                <w:lang w:val="en-US" w:eastAsia="zh-CN"/>
              </w:rPr>
            </w:pPr>
            <w:r>
              <w:rPr>
                <w:rFonts w:hint="eastAsia" w:ascii="宋体" w:cs="宋体"/>
                <w:sz w:val="24"/>
                <w:szCs w:val="24"/>
                <w:lang w:val="en-US" w:eastAsia="zh-CN"/>
              </w:rPr>
              <w:t>公司下设独立研究院，汇集国内外众多知名润滑行业专家顾问，拥有一支专业化高素质技术研发团队，致力于行业尖端技术的研发工作，同时与国内众多科研单位和学术机构长期保持着密切的合作关系，与多家知名院校建立了“教学科研实践基地”、“研究生工作站”、“博士后、专家科研工作站”，已取得了51项发明专利及实用新型专利，拥有先进的生产设备和完善的检测、控制仪器，年产可达12万吨。一直坚持将最新、最优秀的科研成果转化到市场应用中去。</w:t>
            </w:r>
          </w:p>
          <w:p w14:paraId="5ED29939">
            <w:pPr>
              <w:ind w:firstLine="480" w:firstLineChars="200"/>
              <w:jc w:val="left"/>
              <w:rPr>
                <w:rFonts w:hint="eastAsia" w:ascii="宋体" w:cs="宋体"/>
                <w:sz w:val="24"/>
                <w:szCs w:val="24"/>
                <w:lang w:val="en-US" w:eastAsia="zh-CN"/>
              </w:rPr>
            </w:pPr>
            <w:r>
              <w:rPr>
                <w:rFonts w:hint="eastAsia" w:ascii="宋体" w:cs="宋体"/>
                <w:sz w:val="24"/>
                <w:szCs w:val="24"/>
                <w:lang w:val="en-US" w:eastAsia="zh-CN"/>
              </w:rPr>
              <w:t>经过多年长期实践和研发团队的艰辛努力，公司产品在钢铁冶金、汽车制造、机械加工、纺织印染、 物流、电力能源、电子电器、港口航运、造纸、玻璃、化工和制药等行业，得到了广泛应用和一致认可，销售网络遍及全国并远销中亚、欧盟及南美等地区。</w:t>
            </w:r>
          </w:p>
          <w:p w14:paraId="24E9ADAF">
            <w:pPr>
              <w:numPr>
                <w:ilvl w:val="0"/>
                <w:numId w:val="0"/>
              </w:numPr>
              <w:jc w:val="left"/>
              <w:rPr>
                <w:rFonts w:hint="eastAsia" w:ascii="宋体" w:cs="宋体"/>
                <w:sz w:val="24"/>
                <w:szCs w:val="24"/>
                <w:lang w:val="en-US" w:eastAsia="zh-CN"/>
              </w:rPr>
            </w:pPr>
            <w:r>
              <w:rPr>
                <w:rFonts w:hint="eastAsia" w:ascii="宋体" w:hAnsi="Times New Roman" w:eastAsia="宋体" w:cs="宋体"/>
                <w:kern w:val="2"/>
                <w:sz w:val="24"/>
                <w:szCs w:val="24"/>
                <w:lang w:val="en-US" w:eastAsia="zh-CN" w:bidi="ar-SA"/>
              </w:rPr>
              <w:t>二、</w:t>
            </w:r>
            <w:r>
              <w:rPr>
                <w:rFonts w:hint="eastAsia" w:ascii="宋体" w:cs="宋体"/>
                <w:sz w:val="24"/>
                <w:szCs w:val="24"/>
                <w:lang w:val="en-US" w:eastAsia="zh-CN"/>
              </w:rPr>
              <w:t>现有工作基础</w:t>
            </w:r>
          </w:p>
          <w:p w14:paraId="7A9DEF8F">
            <w:pPr>
              <w:numPr>
                <w:ilvl w:val="0"/>
                <w:numId w:val="0"/>
              </w:numPr>
              <w:jc w:val="left"/>
              <w:rPr>
                <w:rFonts w:hint="default" w:ascii="宋体" w:cs="宋体"/>
                <w:sz w:val="24"/>
                <w:szCs w:val="24"/>
                <w:lang w:val="en-US" w:eastAsia="zh-CN"/>
              </w:rPr>
            </w:pPr>
            <w:r>
              <w:rPr>
                <w:rFonts w:hint="default" w:ascii="宋体" w:cs="宋体"/>
                <w:sz w:val="24"/>
                <w:szCs w:val="24"/>
                <w:lang w:val="en-US" w:eastAsia="zh-CN"/>
              </w:rPr>
              <w:t>（一）研发工作基础</w:t>
            </w:r>
          </w:p>
          <w:p w14:paraId="13F9BD12">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ascii="宋体" w:cs="宋体"/>
                <w:sz w:val="24"/>
                <w:szCs w:val="24"/>
                <w:lang w:val="en-US" w:eastAsia="zh-CN"/>
              </w:rPr>
            </w:pPr>
            <w:r>
              <w:rPr>
                <w:rFonts w:hint="default" w:ascii="宋体" w:cs="宋体"/>
                <w:sz w:val="24"/>
                <w:szCs w:val="24"/>
                <w:lang w:val="en-US" w:eastAsia="zh-CN"/>
              </w:rPr>
              <w:t>1.科研体系完善：拥有专业的研发团队，涵盖材料学、化学工程、机械工程等多个领域，且建立了完善的人才培养与激励机制，为研发工作提供坚实的人才保障。同时，与国内知名高校、科研院所及行业龙头企业建立长期产学研合作关系，共建联合实验室，并聘任客座教授</w:t>
            </w:r>
            <w:r>
              <w:rPr>
                <w:rFonts w:hint="eastAsia" w:ascii="宋体" w:cs="宋体"/>
                <w:sz w:val="24"/>
                <w:szCs w:val="24"/>
                <w:lang w:val="en-US" w:eastAsia="zh-CN"/>
              </w:rPr>
              <w:t>，</w:t>
            </w:r>
            <w:r>
              <w:rPr>
                <w:rFonts w:hint="default" w:ascii="宋体" w:cs="宋体"/>
                <w:sz w:val="24"/>
                <w:szCs w:val="24"/>
                <w:lang w:val="en-US" w:eastAsia="zh-CN"/>
              </w:rPr>
              <w:t>打通产研销服“一条线”，加速科研成果转化，成果转化率远超行业平均水平。</w:t>
            </w:r>
          </w:p>
          <w:p w14:paraId="0BB329D8">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ascii="宋体" w:cs="宋体"/>
                <w:sz w:val="24"/>
                <w:szCs w:val="24"/>
                <w:lang w:val="en-US" w:eastAsia="zh-CN"/>
              </w:rPr>
            </w:pPr>
            <w:r>
              <w:rPr>
                <w:rFonts w:hint="default" w:ascii="宋体" w:cs="宋体"/>
                <w:sz w:val="24"/>
                <w:szCs w:val="24"/>
                <w:lang w:val="en-US" w:eastAsia="zh-CN"/>
              </w:rPr>
              <w:t>2.研发实力突出：累计拥有专利数</w:t>
            </w:r>
            <w:r>
              <w:rPr>
                <w:rFonts w:hint="eastAsia" w:ascii="宋体" w:cs="宋体"/>
                <w:sz w:val="24"/>
                <w:szCs w:val="24"/>
                <w:lang w:val="en-US" w:eastAsia="zh-CN"/>
              </w:rPr>
              <w:t>51</w:t>
            </w:r>
            <w:r>
              <w:rPr>
                <w:rFonts w:hint="default" w:ascii="宋体" w:cs="宋体"/>
                <w:sz w:val="24"/>
                <w:szCs w:val="24"/>
                <w:lang w:val="en-US" w:eastAsia="zh-CN"/>
              </w:rPr>
              <w:t>项，主导或参与制修订国行标、企标多项，核心标准的技术水平达到领先水平，逐步打破国外标准垄断，推动中国润滑油标准自主化进程。</w:t>
            </w:r>
          </w:p>
          <w:p w14:paraId="62E1292F">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ascii="宋体" w:cs="宋体"/>
                <w:sz w:val="24"/>
                <w:szCs w:val="24"/>
                <w:lang w:val="en-US" w:eastAsia="zh-CN"/>
              </w:rPr>
            </w:pPr>
            <w:r>
              <w:rPr>
                <w:rFonts w:hint="default" w:ascii="宋体" w:cs="宋体"/>
                <w:sz w:val="24"/>
                <w:szCs w:val="24"/>
                <w:lang w:val="en-US" w:eastAsia="zh-CN"/>
              </w:rPr>
              <w:t>3.实验设施先进：公司拥有功能完善的实验室，配备多台套先进分析测试仪器，可全面满足各类研发与试验需求，建成了国内先进水平的科研及中试平台。公司持续加大科研投入，每年均有新的实验设备投入使用，为研发试验的稳定开展提供坚实保障。同时，公司与中国石油大学（华东）、山东理工大学建有长期合作关系，充分依托高校技术与研发优势，助力企业科技创新与技术升级，并通过技术入股等模式推动科研成果产业化落地，实现了良好的经济效益与社会效益。</w:t>
            </w:r>
          </w:p>
          <w:p w14:paraId="03AB557C">
            <w:pPr>
              <w:numPr>
                <w:ilvl w:val="0"/>
                <w:numId w:val="0"/>
              </w:numPr>
              <w:jc w:val="left"/>
              <w:rPr>
                <w:rFonts w:hint="default" w:ascii="宋体" w:cs="宋体"/>
                <w:sz w:val="24"/>
                <w:szCs w:val="24"/>
                <w:lang w:val="en-US" w:eastAsia="zh-CN"/>
              </w:rPr>
            </w:pPr>
          </w:p>
          <w:p w14:paraId="01F55A8F">
            <w:pPr>
              <w:numPr>
                <w:ilvl w:val="0"/>
                <w:numId w:val="0"/>
              </w:numPr>
              <w:jc w:val="left"/>
              <w:rPr>
                <w:rFonts w:hint="default" w:ascii="宋体" w:cs="宋体"/>
                <w:sz w:val="24"/>
                <w:szCs w:val="24"/>
                <w:lang w:val="en-US" w:eastAsia="zh-CN"/>
              </w:rPr>
            </w:pPr>
            <w:r>
              <w:rPr>
                <w:rFonts w:hint="default" w:ascii="宋体" w:cs="宋体"/>
                <w:sz w:val="24"/>
                <w:szCs w:val="24"/>
                <w:lang w:val="en-US" w:eastAsia="zh-CN"/>
              </w:rPr>
              <w:t>（二）生产工作基础</w:t>
            </w:r>
          </w:p>
          <w:p w14:paraId="373B024D">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ascii="宋体" w:cs="宋体"/>
                <w:sz w:val="24"/>
                <w:szCs w:val="24"/>
                <w:lang w:val="en-US" w:eastAsia="zh-CN"/>
              </w:rPr>
            </w:pPr>
            <w:r>
              <w:rPr>
                <w:rFonts w:hint="default" w:ascii="宋体" w:cs="宋体"/>
                <w:sz w:val="24"/>
                <w:szCs w:val="24"/>
                <w:lang w:val="en-US" w:eastAsia="zh-CN"/>
              </w:rPr>
              <w:t>1.生产布局合理：</w:t>
            </w:r>
            <w:r>
              <w:rPr>
                <w:rFonts w:hint="eastAsia" w:ascii="宋体" w:cs="宋体"/>
                <w:sz w:val="24"/>
                <w:szCs w:val="24"/>
                <w:lang w:val="en-US" w:eastAsia="zh-CN"/>
              </w:rPr>
              <w:t>公司</w:t>
            </w:r>
            <w:r>
              <w:rPr>
                <w:rFonts w:hint="default" w:ascii="宋体" w:cs="宋体"/>
                <w:sz w:val="24"/>
                <w:szCs w:val="24"/>
                <w:lang w:val="en-US" w:eastAsia="zh-CN"/>
              </w:rPr>
              <w:t>拥有先进的生产设备和完善的检测、控制仪器，年产可达12万吨</w:t>
            </w:r>
            <w:r>
              <w:rPr>
                <w:rFonts w:hint="eastAsia" w:ascii="宋体" w:cs="宋体"/>
                <w:sz w:val="24"/>
                <w:szCs w:val="24"/>
                <w:lang w:val="en-US" w:eastAsia="zh-CN"/>
              </w:rPr>
              <w:t>，</w:t>
            </w:r>
            <w:r>
              <w:rPr>
                <w:rFonts w:hint="default" w:ascii="宋体" w:cs="宋体"/>
                <w:sz w:val="24"/>
                <w:szCs w:val="24"/>
                <w:lang w:val="en-US" w:eastAsia="zh-CN"/>
              </w:rPr>
              <w:t>可满足不同批量、不同规格产品的生产需求，年产能位居行业前列，能够快速响应市场波动与客户订单需求。</w:t>
            </w:r>
          </w:p>
          <w:p w14:paraId="30329768">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ascii="宋体" w:cs="宋体"/>
                <w:sz w:val="24"/>
                <w:szCs w:val="24"/>
                <w:lang w:val="en-US" w:eastAsia="zh-CN"/>
              </w:rPr>
            </w:pPr>
            <w:r>
              <w:rPr>
                <w:rFonts w:hint="default" w:ascii="宋体" w:cs="宋体"/>
                <w:sz w:val="24"/>
                <w:szCs w:val="24"/>
                <w:lang w:val="en-US" w:eastAsia="zh-CN"/>
              </w:rPr>
              <w:t>2.供应链保障有力：建立了稳定的原材料采购体系，与国内外优质基础油、添加剂供应商达成长期战略合作，优先选用II类、III类及PAO合成基础油等高品质原材料，</w:t>
            </w:r>
            <w:r>
              <w:rPr>
                <w:rFonts w:hint="eastAsia" w:ascii="宋体" w:cs="宋体"/>
                <w:sz w:val="24"/>
                <w:szCs w:val="24"/>
                <w:lang w:val="en-US" w:eastAsia="zh-CN"/>
              </w:rPr>
              <w:t>与</w:t>
            </w:r>
            <w:r>
              <w:rPr>
                <w:rFonts w:hint="default" w:ascii="宋体" w:cs="宋体"/>
                <w:sz w:val="24"/>
                <w:szCs w:val="24"/>
                <w:lang w:val="en-US" w:eastAsia="zh-CN"/>
              </w:rPr>
              <w:t>国外著名添加剂公司合作，引进国外先进添加剂技术，开发润滑油脂新产品。如与美国润英联（Infineum）、雅富顿（Afton）、路博润（Lubrizol）等公司合作，引进世界顶尖的发动机油、工业润滑油添加剂技术与产品，加强技术交流，同时搭建多元化供应链渠道，有效应对全球供应链波动带来的风险，确保原材料供应的稳定性与安全性。</w:t>
            </w:r>
          </w:p>
          <w:p w14:paraId="1B9F000E">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ascii="宋体" w:cs="宋体"/>
                <w:sz w:val="24"/>
                <w:szCs w:val="24"/>
                <w:lang w:val="en-US" w:eastAsia="zh-CN"/>
              </w:rPr>
            </w:pPr>
            <w:r>
              <w:rPr>
                <w:rFonts w:hint="default" w:ascii="宋体" w:cs="宋体"/>
                <w:sz w:val="24"/>
                <w:szCs w:val="24"/>
                <w:lang w:val="en-US" w:eastAsia="zh-CN"/>
              </w:rPr>
              <w:t>3.生产工艺先进：采用国际先进的调和、精制工艺，严格遵循ISO</w:t>
            </w:r>
            <w:r>
              <w:rPr>
                <w:rFonts w:hint="eastAsia" w:ascii="宋体" w:cs="宋体"/>
                <w:sz w:val="24"/>
                <w:szCs w:val="24"/>
                <w:lang w:val="en-US" w:eastAsia="zh-CN"/>
              </w:rPr>
              <w:t xml:space="preserve"> 9001</w:t>
            </w:r>
            <w:r>
              <w:rPr>
                <w:rFonts w:hint="default" w:ascii="宋体" w:cs="宋体"/>
                <w:sz w:val="24"/>
                <w:szCs w:val="24"/>
                <w:lang w:val="en-US" w:eastAsia="zh-CN"/>
              </w:rPr>
              <w:t>质量管理体系，优化生产流程，减少能耗与污染物排放，践行绿色生产理念。通过持续的工艺升级与技术改造，不断提升生产效率与产品合格率，确保“质优量足”的承诺落到实处。</w:t>
            </w:r>
          </w:p>
          <w:p w14:paraId="46181210">
            <w:pPr>
              <w:numPr>
                <w:ilvl w:val="0"/>
                <w:numId w:val="0"/>
              </w:numPr>
              <w:jc w:val="left"/>
              <w:rPr>
                <w:rFonts w:hint="default" w:ascii="宋体" w:cs="宋体"/>
                <w:sz w:val="24"/>
                <w:szCs w:val="24"/>
                <w:lang w:val="en-US" w:eastAsia="zh-CN"/>
              </w:rPr>
            </w:pPr>
          </w:p>
          <w:p w14:paraId="62080A38">
            <w:pPr>
              <w:numPr>
                <w:ilvl w:val="0"/>
                <w:numId w:val="0"/>
              </w:numPr>
              <w:jc w:val="left"/>
              <w:rPr>
                <w:rFonts w:hint="default" w:ascii="宋体" w:cs="宋体"/>
                <w:sz w:val="24"/>
                <w:szCs w:val="24"/>
                <w:lang w:val="en-US" w:eastAsia="zh-CN"/>
              </w:rPr>
            </w:pPr>
            <w:r>
              <w:rPr>
                <w:rFonts w:hint="default" w:ascii="宋体" w:cs="宋体"/>
                <w:sz w:val="24"/>
                <w:szCs w:val="24"/>
                <w:lang w:val="en-US" w:eastAsia="zh-CN"/>
              </w:rPr>
              <w:t>（三）质量管控基础</w:t>
            </w:r>
          </w:p>
          <w:p w14:paraId="73086274">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ascii="宋体" w:cs="宋体"/>
                <w:sz w:val="24"/>
                <w:szCs w:val="24"/>
                <w:lang w:val="en-US" w:eastAsia="zh-CN"/>
              </w:rPr>
            </w:pPr>
            <w:r>
              <w:rPr>
                <w:rFonts w:hint="default" w:ascii="宋体" w:cs="宋体"/>
                <w:sz w:val="24"/>
                <w:szCs w:val="24"/>
                <w:lang w:val="en-US" w:eastAsia="zh-CN"/>
              </w:rPr>
              <w:t>1.管控体系健全：从原材料采购、生产加工、成品检测到仓储运输、售后服务，构建全流程质量管控体系，明确各环节质量责任，确保每一批产品都符合质量标准。制定严格的质量检验标准与操作规程，对原材料入库、生产过程中的关键节点、成品出库进行多重检验，杜绝不合格产品流入市场。</w:t>
            </w:r>
          </w:p>
          <w:p w14:paraId="443917FA">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ascii="宋体" w:cs="宋体"/>
                <w:sz w:val="24"/>
                <w:szCs w:val="24"/>
                <w:lang w:val="en-US" w:eastAsia="zh-CN"/>
              </w:rPr>
            </w:pPr>
            <w:r>
              <w:rPr>
                <w:rFonts w:hint="default" w:ascii="宋体" w:cs="宋体"/>
                <w:sz w:val="24"/>
                <w:szCs w:val="24"/>
                <w:lang w:val="en-US" w:eastAsia="zh-CN"/>
              </w:rPr>
              <w:t>2.品控手段严格：依托先进的检测设备与专业的检测团队，开展产品理化指标、使用性能等全方位检测，涵盖粘度、闪点、倾点、抗</w:t>
            </w:r>
            <w:r>
              <w:rPr>
                <w:rFonts w:hint="eastAsia" w:ascii="宋体" w:cs="宋体"/>
                <w:sz w:val="24"/>
                <w:szCs w:val="24"/>
                <w:lang w:val="en-US" w:eastAsia="zh-CN"/>
              </w:rPr>
              <w:t>乳化</w:t>
            </w:r>
            <w:r>
              <w:rPr>
                <w:rFonts w:hint="default" w:ascii="宋体" w:cs="宋体"/>
                <w:sz w:val="24"/>
                <w:szCs w:val="24"/>
                <w:lang w:val="en-US" w:eastAsia="zh-CN"/>
              </w:rPr>
              <w:t>等关键指标，确保产品性能稳定可靠。同时，建立质量预警机制，对生产过程中的异常情况及时排查、快速处理，持续改进产品质量，提升客户满意度。</w:t>
            </w:r>
          </w:p>
          <w:p w14:paraId="736A0E5C">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ascii="宋体" w:cs="宋体"/>
                <w:sz w:val="24"/>
                <w:szCs w:val="24"/>
                <w:lang w:val="en-US" w:eastAsia="zh-CN"/>
              </w:rPr>
            </w:pPr>
            <w:r>
              <w:rPr>
                <w:rFonts w:hint="default" w:ascii="宋体" w:cs="宋体"/>
                <w:sz w:val="24"/>
                <w:szCs w:val="24"/>
                <w:lang w:val="en-US" w:eastAsia="zh-CN"/>
              </w:rPr>
              <w:t>3.质量口碑良好：经过多年长期实践和研发团队的艰辛努力，公司产品在钢铁冶金、汽车制造、机械加工、纺织印染、 物流、电力能源、电子电器、港口航运、造纸、玻璃、化工和制药等行业，得到了广泛应用和一致认可，销售网络遍及全国并远销中亚、欧盟及南美等地区。在工业、车用等领域积累了大量长期合作客户，品牌美誉度与市场认可度持续提升。</w:t>
            </w:r>
          </w:p>
          <w:p w14:paraId="6D36CD03">
            <w:pPr>
              <w:numPr>
                <w:ilvl w:val="0"/>
                <w:numId w:val="0"/>
              </w:numPr>
              <w:jc w:val="left"/>
              <w:rPr>
                <w:rFonts w:hint="default" w:ascii="宋体" w:cs="宋体"/>
                <w:sz w:val="24"/>
                <w:szCs w:val="24"/>
                <w:lang w:val="en-US" w:eastAsia="zh-CN"/>
              </w:rPr>
            </w:pPr>
          </w:p>
          <w:p w14:paraId="688B3D78">
            <w:pPr>
              <w:numPr>
                <w:ilvl w:val="0"/>
                <w:numId w:val="0"/>
              </w:numPr>
              <w:jc w:val="left"/>
              <w:rPr>
                <w:rFonts w:hint="default" w:ascii="宋体" w:cs="宋体"/>
                <w:sz w:val="24"/>
                <w:szCs w:val="24"/>
                <w:lang w:val="en-US" w:eastAsia="zh-CN"/>
              </w:rPr>
            </w:pPr>
            <w:r>
              <w:rPr>
                <w:rFonts w:hint="default" w:ascii="宋体" w:cs="宋体"/>
                <w:sz w:val="24"/>
                <w:szCs w:val="24"/>
                <w:lang w:val="en-US" w:eastAsia="zh-CN"/>
              </w:rPr>
              <w:t>（四）市场与服务基础</w:t>
            </w:r>
          </w:p>
          <w:p w14:paraId="718C505D">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ascii="宋体" w:cs="宋体"/>
                <w:sz w:val="24"/>
                <w:szCs w:val="24"/>
                <w:lang w:val="en-US" w:eastAsia="zh-CN"/>
              </w:rPr>
            </w:pPr>
            <w:r>
              <w:rPr>
                <w:rFonts w:hint="default" w:ascii="宋体" w:cs="宋体"/>
                <w:sz w:val="24"/>
                <w:szCs w:val="24"/>
                <w:lang w:val="en-US" w:eastAsia="zh-CN"/>
              </w:rPr>
              <w:t>1.市场布局完善：国内覆盖华东、华南、华北、华中、西南、西北等所有核心区域，针对不同区域市场特点，推出适配性产品与营销策略；国际市场已在中亚、欧盟及南美等地区</w:t>
            </w:r>
            <w:r>
              <w:rPr>
                <w:rFonts w:hint="eastAsia" w:ascii="宋体" w:cs="宋体"/>
                <w:sz w:val="24"/>
                <w:szCs w:val="24"/>
                <w:lang w:val="en-US" w:eastAsia="zh-CN"/>
              </w:rPr>
              <w:t>销售</w:t>
            </w:r>
            <w:r>
              <w:rPr>
                <w:rFonts w:hint="default" w:ascii="宋体" w:cs="宋体"/>
                <w:sz w:val="24"/>
                <w:szCs w:val="24"/>
                <w:lang w:val="en-US" w:eastAsia="zh-CN"/>
              </w:rPr>
              <w:t>，逐步扩大品牌国际影响力。</w:t>
            </w:r>
          </w:p>
          <w:p w14:paraId="0964628D">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ascii="宋体" w:cs="宋体"/>
                <w:sz w:val="24"/>
                <w:szCs w:val="24"/>
                <w:lang w:val="en-US" w:eastAsia="zh-CN"/>
              </w:rPr>
            </w:pPr>
            <w:r>
              <w:rPr>
                <w:rFonts w:hint="default" w:ascii="宋体" w:cs="宋体"/>
                <w:sz w:val="24"/>
                <w:szCs w:val="24"/>
                <w:lang w:val="en-US" w:eastAsia="zh-CN"/>
              </w:rPr>
              <w:t>2.客户资源丰富：服务客户涵盖钢铁冶金、汽车制造、机械加工、纺织印染、 物流、电力能源、电子电器、港口航运、造纸、玻璃、化工和制药等多个行业，既有大型央企、国企，也有中小型企业，形成了多元化的客户群体。通过定制化润滑解决方案，为客户精简用油种类、降低采购成本、减少设备故障，建立了长期稳定的合作关系，客户粘性持续提升。</w:t>
            </w:r>
          </w:p>
          <w:p w14:paraId="77ACFA14">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ascii="宋体" w:cs="宋体"/>
                <w:sz w:val="24"/>
                <w:szCs w:val="24"/>
                <w:lang w:val="en-US" w:eastAsia="zh-CN"/>
              </w:rPr>
            </w:pPr>
            <w:r>
              <w:rPr>
                <w:rFonts w:hint="default" w:ascii="宋体" w:cs="宋体"/>
                <w:sz w:val="24"/>
                <w:szCs w:val="24"/>
                <w:lang w:val="en-US" w:eastAsia="zh-CN"/>
              </w:rPr>
              <w:t>3.服务体系专业：</w:t>
            </w:r>
            <w:r>
              <w:rPr>
                <w:rFonts w:hint="eastAsia" w:ascii="宋体" w:cs="宋体"/>
                <w:sz w:val="24"/>
                <w:szCs w:val="24"/>
                <w:lang w:val="en-US" w:eastAsia="zh-CN"/>
              </w:rPr>
              <w:t>拥有</w:t>
            </w:r>
            <w:r>
              <w:rPr>
                <w:rFonts w:hint="default" w:ascii="宋体" w:cs="宋体"/>
                <w:sz w:val="24"/>
                <w:szCs w:val="24"/>
                <w:lang w:val="en-US" w:eastAsia="zh-CN"/>
              </w:rPr>
              <w:t>专业的售后服务团队，提供24小时全天候服务，为客户提供技术指导、现场调试、油液监测、技能培训等全方位服务。针对客户设备全生命周期提供定制化润滑管理服务，助力客户实现设备高效、稳定运行，进一步提升客户体验。</w:t>
            </w:r>
          </w:p>
          <w:p w14:paraId="2D8ABEC6">
            <w:pPr>
              <w:numPr>
                <w:ilvl w:val="0"/>
                <w:numId w:val="0"/>
              </w:numPr>
              <w:jc w:val="left"/>
              <w:rPr>
                <w:rFonts w:hint="default" w:ascii="宋体" w:cs="宋体"/>
                <w:sz w:val="24"/>
                <w:szCs w:val="24"/>
                <w:lang w:val="en-US" w:eastAsia="zh-CN"/>
              </w:rPr>
            </w:pPr>
          </w:p>
          <w:p w14:paraId="33032871">
            <w:pPr>
              <w:numPr>
                <w:ilvl w:val="0"/>
                <w:numId w:val="0"/>
              </w:numPr>
              <w:jc w:val="left"/>
              <w:rPr>
                <w:rFonts w:hint="default" w:ascii="宋体" w:cs="宋体"/>
                <w:sz w:val="24"/>
                <w:szCs w:val="24"/>
                <w:lang w:val="en-US" w:eastAsia="zh-CN"/>
              </w:rPr>
            </w:pPr>
            <w:r>
              <w:rPr>
                <w:rFonts w:hint="default" w:ascii="宋体" w:cs="宋体"/>
                <w:sz w:val="24"/>
                <w:szCs w:val="24"/>
                <w:lang w:val="en-US" w:eastAsia="zh-CN"/>
              </w:rPr>
              <w:t>（五）合规与绿色发展基础</w:t>
            </w:r>
          </w:p>
          <w:p w14:paraId="31F10C51">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ascii="宋体" w:cs="宋体"/>
                <w:sz w:val="24"/>
                <w:szCs w:val="24"/>
                <w:lang w:val="en-US" w:eastAsia="zh-CN"/>
              </w:rPr>
            </w:pPr>
            <w:r>
              <w:rPr>
                <w:rFonts w:hint="default" w:ascii="宋体" w:cs="宋体"/>
                <w:sz w:val="24"/>
                <w:szCs w:val="24"/>
                <w:lang w:val="en-US" w:eastAsia="zh-CN"/>
              </w:rPr>
              <w:t>1.合规经营规范：严格遵守国家安全生产、环境保护、产品质量等相关法律法规及行业标准，建立完善的合规管理体系，规范企业经营行为，确保企业持续健康发展。积极参与行业自律，推动润滑油行业规范化、标准化发展。</w:t>
            </w:r>
          </w:p>
          <w:p w14:paraId="6310FD1C">
            <w:pPr>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jc w:val="left"/>
              <w:textAlignment w:val="auto"/>
              <w:rPr>
                <w:rFonts w:hint="default" w:ascii="宋体" w:cs="宋体"/>
                <w:sz w:val="24"/>
                <w:szCs w:val="24"/>
                <w:lang w:val="en-US" w:eastAsia="zh-CN"/>
              </w:rPr>
            </w:pPr>
            <w:r>
              <w:rPr>
                <w:rFonts w:hint="default" w:ascii="宋体" w:cs="宋体"/>
                <w:sz w:val="24"/>
                <w:szCs w:val="24"/>
                <w:lang w:val="en-US" w:eastAsia="zh-CN"/>
              </w:rPr>
              <w:t>2.绿色发展领先：践行“双碳”战略，聚焦绿色科技研发，推动产品向低碳化、环保化转型，开发生物基润滑油、长寿命润滑油等绿色产品，减少资源消耗与环境污染。优化生产工艺，推进清洁生产，降低生产过程中的能耗、物耗与污染物排放，实现生产与环境的协调发展，助力行业绿色转型。</w:t>
            </w:r>
          </w:p>
        </w:tc>
      </w:tr>
      <w:tr w14:paraId="2307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01" w:type="dxa"/>
            <w:vMerge w:val="continue"/>
            <w:noWrap w:val="0"/>
            <w:vAlign w:val="center"/>
          </w:tcPr>
          <w:p w14:paraId="0BB99B9A">
            <w:pPr>
              <w:widowControl/>
              <w:jc w:val="center"/>
              <w:rPr>
                <w:rFonts w:ascii="宋体" w:cs="宋体"/>
                <w:kern w:val="0"/>
                <w:sz w:val="24"/>
                <w:szCs w:val="28"/>
              </w:rPr>
            </w:pPr>
          </w:p>
        </w:tc>
        <w:tc>
          <w:tcPr>
            <w:tcW w:w="1295" w:type="dxa"/>
            <w:noWrap w:val="0"/>
            <w:vAlign w:val="center"/>
          </w:tcPr>
          <w:p w14:paraId="29AB26CE">
            <w:pPr>
              <w:jc w:val="center"/>
              <w:rPr>
                <w:rFonts w:hint="default" w:ascii="宋体" w:hAnsi="宋体" w:eastAsia="宋体" w:cs="宋体"/>
                <w:sz w:val="24"/>
                <w:szCs w:val="28"/>
                <w:lang w:val="en-US" w:eastAsia="zh-CN"/>
              </w:rPr>
            </w:pPr>
            <w:r>
              <w:rPr>
                <w:rFonts w:hint="eastAsia" w:ascii="宋体" w:hAnsi="宋体" w:cs="宋体"/>
                <w:sz w:val="24"/>
                <w:szCs w:val="28"/>
                <w:lang w:val="en-US" w:eastAsia="zh-CN"/>
              </w:rPr>
              <w:t>2025年营收</w:t>
            </w:r>
            <w:r>
              <w:rPr>
                <w:rFonts w:hint="eastAsia" w:ascii="宋体" w:cs="宋体"/>
                <w:sz w:val="24"/>
                <w:szCs w:val="28"/>
                <w:lang w:val="en-US" w:eastAsia="zh-CN"/>
              </w:rPr>
              <w:t>（万元）</w:t>
            </w:r>
          </w:p>
        </w:tc>
        <w:tc>
          <w:tcPr>
            <w:tcW w:w="3150" w:type="dxa"/>
            <w:noWrap w:val="0"/>
            <w:vAlign w:val="center"/>
          </w:tcPr>
          <w:p w14:paraId="1F8EB52A">
            <w:pPr>
              <w:ind w:firstLine="480" w:firstLineChars="200"/>
              <w:rPr>
                <w:rFonts w:hint="default" w:ascii="宋体" w:eastAsia="宋体" w:cs="宋体"/>
                <w:sz w:val="24"/>
                <w:szCs w:val="28"/>
                <w:lang w:val="en-US" w:eastAsia="zh-CN"/>
              </w:rPr>
            </w:pPr>
            <w:r>
              <w:rPr>
                <w:rFonts w:hint="default" w:ascii="宋体" w:eastAsia="宋体" w:cs="宋体"/>
                <w:sz w:val="24"/>
                <w:szCs w:val="28"/>
                <w:lang w:val="en-US" w:eastAsia="zh-CN"/>
              </w:rPr>
              <w:t>16442</w:t>
            </w:r>
          </w:p>
        </w:tc>
        <w:tc>
          <w:tcPr>
            <w:tcW w:w="1578" w:type="dxa"/>
            <w:gridSpan w:val="2"/>
            <w:noWrap w:val="0"/>
            <w:vAlign w:val="center"/>
          </w:tcPr>
          <w:p w14:paraId="67C31765">
            <w:pPr>
              <w:rPr>
                <w:rFonts w:hint="default" w:ascii="宋体" w:eastAsia="宋体" w:cs="宋体"/>
                <w:sz w:val="24"/>
                <w:szCs w:val="28"/>
                <w:lang w:val="en-US" w:eastAsia="zh-CN"/>
              </w:rPr>
            </w:pPr>
            <w:r>
              <w:rPr>
                <w:rFonts w:hint="eastAsia" w:ascii="宋体" w:cs="宋体"/>
                <w:sz w:val="24"/>
                <w:szCs w:val="28"/>
                <w:lang w:val="en-US" w:eastAsia="zh-CN"/>
              </w:rPr>
              <w:t>2025年研发投入（万元）</w:t>
            </w:r>
          </w:p>
        </w:tc>
        <w:tc>
          <w:tcPr>
            <w:tcW w:w="2365" w:type="dxa"/>
            <w:gridSpan w:val="2"/>
            <w:noWrap w:val="0"/>
            <w:vAlign w:val="center"/>
          </w:tcPr>
          <w:p w14:paraId="00DD3668">
            <w:pPr>
              <w:ind w:firstLine="480" w:firstLineChars="200"/>
              <w:rPr>
                <w:rFonts w:hint="default" w:ascii="宋体" w:eastAsia="宋体" w:cs="宋体"/>
                <w:sz w:val="24"/>
                <w:szCs w:val="28"/>
                <w:lang w:val="en-US" w:eastAsia="zh-CN"/>
              </w:rPr>
            </w:pPr>
            <w:r>
              <w:rPr>
                <w:rFonts w:hint="default" w:ascii="宋体" w:eastAsia="宋体" w:cs="宋体"/>
                <w:sz w:val="24"/>
                <w:szCs w:val="28"/>
                <w:lang w:val="en-US" w:eastAsia="zh-CN"/>
              </w:rPr>
              <w:t>1012</w:t>
            </w:r>
          </w:p>
        </w:tc>
      </w:tr>
      <w:tr w14:paraId="69DB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01" w:type="dxa"/>
            <w:vMerge w:val="continue"/>
            <w:noWrap w:val="0"/>
            <w:vAlign w:val="center"/>
          </w:tcPr>
          <w:p w14:paraId="2FFBB5B6">
            <w:pPr>
              <w:widowControl/>
              <w:jc w:val="center"/>
              <w:rPr>
                <w:rFonts w:ascii="宋体" w:cs="宋体"/>
                <w:kern w:val="0"/>
                <w:sz w:val="24"/>
                <w:szCs w:val="28"/>
              </w:rPr>
            </w:pPr>
          </w:p>
        </w:tc>
        <w:tc>
          <w:tcPr>
            <w:tcW w:w="1295" w:type="dxa"/>
            <w:noWrap w:val="0"/>
            <w:vAlign w:val="center"/>
          </w:tcPr>
          <w:p w14:paraId="74587DA7">
            <w:pPr>
              <w:jc w:val="center"/>
              <w:rPr>
                <w:rFonts w:hint="default" w:ascii="宋体" w:eastAsia="宋体" w:cs="宋体"/>
                <w:sz w:val="24"/>
                <w:szCs w:val="28"/>
                <w:lang w:val="en-US" w:eastAsia="zh-CN"/>
              </w:rPr>
            </w:pPr>
            <w:r>
              <w:rPr>
                <w:rFonts w:hint="eastAsia" w:ascii="宋体" w:hAnsi="宋体" w:cs="宋体"/>
                <w:sz w:val="24"/>
                <w:szCs w:val="28"/>
              </w:rPr>
              <w:t>联系人</w:t>
            </w:r>
            <w:r>
              <w:rPr>
                <w:rFonts w:hint="eastAsia" w:ascii="宋体" w:hAnsi="宋体" w:cs="宋体"/>
                <w:sz w:val="24"/>
                <w:szCs w:val="28"/>
                <w:lang w:val="en-US" w:eastAsia="zh-CN"/>
              </w:rPr>
              <w:t>及联系方式</w:t>
            </w:r>
          </w:p>
        </w:tc>
        <w:tc>
          <w:tcPr>
            <w:tcW w:w="7093" w:type="dxa"/>
            <w:gridSpan w:val="5"/>
            <w:noWrap w:val="0"/>
            <w:vAlign w:val="center"/>
          </w:tcPr>
          <w:p w14:paraId="154D17C8">
            <w:pPr>
              <w:ind w:firstLine="480" w:firstLineChars="200"/>
              <w:rPr>
                <w:rFonts w:hint="default" w:ascii="宋体" w:eastAsia="宋体" w:cs="宋体"/>
                <w:sz w:val="24"/>
                <w:szCs w:val="28"/>
                <w:lang w:val="en-US" w:eastAsia="zh-CN"/>
              </w:rPr>
            </w:pPr>
            <w:r>
              <w:rPr>
                <w:rFonts w:hint="eastAsia" w:ascii="宋体" w:cs="宋体"/>
                <w:sz w:val="24"/>
                <w:szCs w:val="28"/>
                <w:lang w:val="en-US" w:eastAsia="zh-CN"/>
              </w:rPr>
              <w:t>罗刚  18766438200</w:t>
            </w:r>
          </w:p>
        </w:tc>
      </w:tr>
      <w:tr w14:paraId="17F6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796" w:type="dxa"/>
            <w:gridSpan w:val="2"/>
            <w:noWrap w:val="0"/>
            <w:vAlign w:val="center"/>
          </w:tcPr>
          <w:p w14:paraId="1252B63C">
            <w:pPr>
              <w:jc w:val="center"/>
              <w:rPr>
                <w:rFonts w:hint="default" w:ascii="宋体" w:eastAsia="宋体" w:cs="宋体"/>
                <w:sz w:val="24"/>
                <w:szCs w:val="28"/>
                <w:lang w:val="en-US" w:eastAsia="zh-CN"/>
              </w:rPr>
            </w:pPr>
            <w:r>
              <w:rPr>
                <w:rFonts w:hint="eastAsia" w:ascii="宋体" w:cs="宋体"/>
                <w:sz w:val="24"/>
                <w:szCs w:val="28"/>
                <w:lang w:val="en-US" w:eastAsia="zh-CN"/>
              </w:rPr>
              <w:t>其它要求</w:t>
            </w:r>
          </w:p>
        </w:tc>
        <w:tc>
          <w:tcPr>
            <w:tcW w:w="7093" w:type="dxa"/>
            <w:gridSpan w:val="5"/>
            <w:noWrap w:val="0"/>
            <w:vAlign w:val="center"/>
          </w:tcPr>
          <w:p w14:paraId="0ACFEDE6">
            <w:pPr>
              <w:ind w:firstLine="360" w:firstLineChars="150"/>
              <w:rPr>
                <w:rFonts w:hint="default" w:ascii="宋体" w:eastAsia="宋体" w:cs="宋体"/>
                <w:sz w:val="24"/>
                <w:szCs w:val="28"/>
                <w:lang w:val="en-US" w:eastAsia="zh-CN"/>
              </w:rPr>
            </w:pPr>
            <w:r>
              <w:rPr>
                <w:rFonts w:hint="eastAsia" w:ascii="宋体" w:cs="宋体"/>
                <w:sz w:val="24"/>
                <w:szCs w:val="28"/>
                <w:lang w:val="en-US" w:eastAsia="zh-CN"/>
              </w:rPr>
              <w:t>无</w:t>
            </w:r>
          </w:p>
        </w:tc>
      </w:tr>
    </w:tbl>
    <w:p w14:paraId="4FE6A482"/>
    <w:p w14:paraId="0655F4F2"/>
    <w:p w14:paraId="004E66E6"/>
    <w:p w14:paraId="725F53D7"/>
    <w:p w14:paraId="27DC958D"/>
    <w:p w14:paraId="068A8533"/>
    <w:p w14:paraId="2BACCF37"/>
    <w:p w14:paraId="1AA232ED"/>
    <w:p w14:paraId="3EEA4716"/>
    <w:p w14:paraId="7FBB35AE"/>
    <w:p w14:paraId="0CA88038"/>
    <w:p w14:paraId="412197B9"/>
    <w:p w14:paraId="088AD295"/>
    <w:p w14:paraId="09585CA8"/>
    <w:p w14:paraId="649A51FC"/>
    <w:p w14:paraId="46A7635A"/>
    <w:p w14:paraId="685E4793"/>
    <w:p w14:paraId="01BACBAF"/>
    <w:p w14:paraId="28C3F067"/>
    <w:p w14:paraId="67541C5A"/>
    <w:p w14:paraId="135B2943"/>
    <w:p w14:paraId="75762076"/>
    <w:p w14:paraId="200885FC"/>
    <w:p w14:paraId="32F46F97"/>
    <w:p w14:paraId="56F7D4AB"/>
    <w:p w14:paraId="35A14E73"/>
    <w:p w14:paraId="6EC5A32E"/>
    <w:p w14:paraId="05AA8653"/>
    <w:p w14:paraId="1663E751"/>
    <w:p w14:paraId="782CFC2F">
      <w:pPr>
        <w:spacing w:line="520" w:lineRule="exact"/>
        <w:jc w:val="center"/>
        <w:rPr>
          <w:rFonts w:hint="eastAsia" w:ascii="宋体" w:eastAsia="宋体"/>
          <w:b/>
          <w:sz w:val="44"/>
          <w:szCs w:val="44"/>
          <w:lang w:val="en-US" w:eastAsia="zh-CN"/>
        </w:rPr>
      </w:pPr>
      <w:r>
        <w:rPr>
          <w:rFonts w:hint="eastAsia" w:ascii="宋体" w:hAnsi="宋体"/>
          <w:b/>
          <w:sz w:val="44"/>
          <w:szCs w:val="44"/>
        </w:rPr>
        <w:t>企业技术</w:t>
      </w:r>
      <w:r>
        <w:rPr>
          <w:rFonts w:hint="eastAsia" w:ascii="宋体" w:hAnsi="宋体"/>
          <w:b/>
          <w:sz w:val="44"/>
          <w:szCs w:val="44"/>
          <w:lang w:val="en-US" w:eastAsia="zh-CN"/>
        </w:rPr>
        <w:t>难题和人才</w:t>
      </w:r>
      <w:r>
        <w:rPr>
          <w:rFonts w:hint="eastAsia" w:ascii="宋体" w:hAnsi="宋体"/>
          <w:b/>
          <w:sz w:val="44"/>
          <w:szCs w:val="44"/>
        </w:rPr>
        <w:t>需求征集表</w:t>
      </w:r>
      <w:r>
        <w:rPr>
          <w:rFonts w:hint="eastAsia" w:ascii="宋体" w:hAnsi="宋体"/>
          <w:b/>
          <w:sz w:val="44"/>
          <w:szCs w:val="44"/>
          <w:lang w:val="en-US" w:eastAsia="zh-CN"/>
        </w:rPr>
        <w:t>2</w:t>
      </w:r>
    </w:p>
    <w:p w14:paraId="7F38A585">
      <w:pPr>
        <w:rPr>
          <w:b/>
          <w:sz w:val="24"/>
        </w:rPr>
      </w:pPr>
    </w:p>
    <w:tbl>
      <w:tblPr>
        <w:tblStyle w:val="3"/>
        <w:tblpPr w:leftFromText="180" w:rightFromText="180" w:vertAnchor="text" w:tblpXSpec="center" w:tblpY="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295"/>
        <w:gridCol w:w="3150"/>
        <w:gridCol w:w="859"/>
        <w:gridCol w:w="719"/>
        <w:gridCol w:w="413"/>
        <w:gridCol w:w="1952"/>
      </w:tblGrid>
      <w:tr w14:paraId="5104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1" w:type="dxa"/>
            <w:noWrap w:val="0"/>
            <w:vAlign w:val="center"/>
          </w:tcPr>
          <w:p w14:paraId="367EEEBA">
            <w:pPr>
              <w:widowControl/>
              <w:jc w:val="center"/>
              <w:rPr>
                <w:rFonts w:ascii="宋体" w:cs="宋体"/>
                <w:kern w:val="0"/>
                <w:sz w:val="24"/>
                <w:szCs w:val="28"/>
              </w:rPr>
            </w:pPr>
            <w:r>
              <w:rPr>
                <w:rFonts w:hint="eastAsia" w:ascii="宋体" w:hAnsi="宋体" w:cs="宋体"/>
                <w:kern w:val="0"/>
                <w:sz w:val="24"/>
                <w:szCs w:val="28"/>
              </w:rPr>
              <w:t>企业名称</w:t>
            </w:r>
          </w:p>
        </w:tc>
        <w:tc>
          <w:tcPr>
            <w:tcW w:w="5304" w:type="dxa"/>
            <w:gridSpan w:val="3"/>
            <w:noWrap w:val="0"/>
            <w:vAlign w:val="center"/>
          </w:tcPr>
          <w:p w14:paraId="58B9F53D">
            <w:pPr>
              <w:jc w:val="center"/>
              <w:rPr>
                <w:rFonts w:hint="default" w:ascii="宋体" w:eastAsia="宋体" w:cs="宋体"/>
                <w:sz w:val="24"/>
                <w:szCs w:val="24"/>
                <w:lang w:val="en-US" w:eastAsia="zh-CN"/>
              </w:rPr>
            </w:pPr>
            <w:r>
              <w:rPr>
                <w:rFonts w:hint="eastAsia" w:ascii="宋体" w:cs="宋体"/>
                <w:sz w:val="24"/>
                <w:szCs w:val="24"/>
                <w:lang w:val="en-US" w:eastAsia="zh-CN"/>
              </w:rPr>
              <w:t>山东华安新材料有限公司</w:t>
            </w:r>
          </w:p>
        </w:tc>
        <w:tc>
          <w:tcPr>
            <w:tcW w:w="1132" w:type="dxa"/>
            <w:gridSpan w:val="2"/>
            <w:noWrap w:val="0"/>
            <w:vAlign w:val="center"/>
          </w:tcPr>
          <w:p w14:paraId="4DE1E236">
            <w:pPr>
              <w:jc w:val="center"/>
              <w:rPr>
                <w:rFonts w:hint="eastAsia" w:ascii="宋体" w:eastAsia="宋体" w:cs="宋体"/>
                <w:sz w:val="24"/>
                <w:szCs w:val="24"/>
                <w:lang w:val="en-US" w:eastAsia="zh-CN"/>
              </w:rPr>
            </w:pPr>
            <w:r>
              <w:rPr>
                <w:rFonts w:hint="eastAsia" w:ascii="宋体" w:cs="宋体"/>
                <w:sz w:val="24"/>
                <w:szCs w:val="24"/>
                <w:lang w:val="en-US" w:eastAsia="zh-CN"/>
              </w:rPr>
              <w:t>所属区县</w:t>
            </w:r>
          </w:p>
        </w:tc>
        <w:tc>
          <w:tcPr>
            <w:tcW w:w="1952" w:type="dxa"/>
            <w:noWrap w:val="0"/>
            <w:vAlign w:val="center"/>
          </w:tcPr>
          <w:p w14:paraId="11E9B9FE">
            <w:pPr>
              <w:jc w:val="center"/>
              <w:rPr>
                <w:rFonts w:hint="default" w:ascii="宋体" w:eastAsia="宋体" w:cs="宋体"/>
                <w:sz w:val="24"/>
                <w:szCs w:val="24"/>
                <w:lang w:val="en-US" w:eastAsia="zh-CN"/>
              </w:rPr>
            </w:pPr>
            <w:r>
              <w:rPr>
                <w:rFonts w:hint="eastAsia" w:ascii="宋体" w:cs="宋体"/>
                <w:sz w:val="24"/>
                <w:szCs w:val="24"/>
                <w:lang w:val="en-US" w:eastAsia="zh-CN"/>
              </w:rPr>
              <w:t>周村区</w:t>
            </w:r>
          </w:p>
        </w:tc>
      </w:tr>
      <w:tr w14:paraId="66B7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65802EE2">
            <w:pPr>
              <w:widowControl/>
              <w:jc w:val="center"/>
              <w:rPr>
                <w:rFonts w:ascii="宋体" w:cs="宋体"/>
                <w:kern w:val="0"/>
                <w:sz w:val="24"/>
                <w:szCs w:val="28"/>
              </w:rPr>
            </w:pPr>
            <w:r>
              <w:rPr>
                <w:rFonts w:hint="eastAsia" w:ascii="宋体" w:hAnsi="宋体" w:cs="宋体"/>
                <w:kern w:val="0"/>
                <w:sz w:val="24"/>
                <w:szCs w:val="28"/>
              </w:rPr>
              <w:t>技术</w:t>
            </w:r>
            <w:r>
              <w:rPr>
                <w:rFonts w:hint="eastAsia" w:ascii="宋体" w:hAnsi="宋体" w:cs="宋体"/>
                <w:kern w:val="0"/>
                <w:sz w:val="24"/>
                <w:szCs w:val="28"/>
                <w:lang w:val="en-US" w:eastAsia="zh-CN"/>
              </w:rPr>
              <w:t>难题</w:t>
            </w:r>
            <w:r>
              <w:rPr>
                <w:rFonts w:hint="eastAsia" w:ascii="宋体" w:hAnsi="宋体" w:cs="宋体"/>
                <w:kern w:val="0"/>
                <w:sz w:val="24"/>
                <w:szCs w:val="28"/>
              </w:rPr>
              <w:t>名称</w:t>
            </w:r>
          </w:p>
        </w:tc>
        <w:tc>
          <w:tcPr>
            <w:tcW w:w="8388" w:type="dxa"/>
            <w:gridSpan w:val="6"/>
            <w:noWrap w:val="0"/>
            <w:vAlign w:val="center"/>
          </w:tcPr>
          <w:p w14:paraId="4D982BEC">
            <w:pPr>
              <w:jc w:val="center"/>
              <w:rPr>
                <w:rFonts w:hint="default" w:ascii="宋体" w:eastAsia="宋体" w:cs="宋体"/>
                <w:sz w:val="24"/>
                <w:szCs w:val="24"/>
                <w:lang w:val="en-US" w:eastAsia="zh-CN"/>
              </w:rPr>
            </w:pPr>
            <w:r>
              <w:rPr>
                <w:rFonts w:hint="eastAsia" w:ascii="宋体" w:cs="宋体"/>
                <w:sz w:val="24"/>
                <w:szCs w:val="24"/>
                <w:lang w:val="en-US" w:eastAsia="zh-CN"/>
              </w:rPr>
              <w:t>高效催化剂开发</w:t>
            </w:r>
          </w:p>
        </w:tc>
      </w:tr>
      <w:tr w14:paraId="1448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34552EFA">
            <w:pPr>
              <w:widowControl/>
              <w:jc w:val="center"/>
              <w:rPr>
                <w:rFonts w:hint="default" w:ascii="宋体" w:hAnsi="宋体" w:eastAsia="宋体" w:cs="宋体"/>
                <w:kern w:val="0"/>
                <w:sz w:val="24"/>
                <w:szCs w:val="28"/>
                <w:lang w:val="en-US" w:eastAsia="zh-CN"/>
              </w:rPr>
            </w:pPr>
            <w:r>
              <w:rPr>
                <w:rFonts w:hint="eastAsia" w:ascii="宋体" w:hAnsi="宋体" w:cs="宋体"/>
                <w:kern w:val="0"/>
                <w:sz w:val="24"/>
                <w:szCs w:val="28"/>
                <w:lang w:val="en-US" w:eastAsia="zh-CN"/>
              </w:rPr>
              <w:t>所属领域</w:t>
            </w:r>
          </w:p>
        </w:tc>
        <w:tc>
          <w:tcPr>
            <w:tcW w:w="8388" w:type="dxa"/>
            <w:gridSpan w:val="6"/>
            <w:noWrap w:val="0"/>
            <w:vAlign w:val="center"/>
          </w:tcPr>
          <w:p w14:paraId="4C9CCB0C">
            <w:pPr>
              <w:jc w:val="center"/>
              <w:rPr>
                <w:rFonts w:hint="eastAsia" w:ascii="仿宋_GB2312" w:hAnsi="等线" w:eastAsia="仿宋_GB2312" w:cs="等线"/>
                <w:kern w:val="0"/>
                <w:sz w:val="24"/>
                <w:szCs w:val="24"/>
                <w:lang w:val="en-US" w:eastAsia="zh-CN"/>
              </w:rPr>
            </w:pP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新能源新材料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医养健康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新一代信息技术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装备制造 </w:t>
            </w:r>
          </w:p>
          <w:p w14:paraId="098CC4EE">
            <w:pPr>
              <w:jc w:val="center"/>
              <w:rPr>
                <w:rFonts w:hint="eastAsia" w:ascii="宋体" w:eastAsia="仿宋_GB2312" w:cs="宋体"/>
                <w:sz w:val="24"/>
                <w:szCs w:val="24"/>
                <w:lang w:val="en-US" w:eastAsia="zh-CN"/>
              </w:rPr>
            </w:pP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现代农业 </w:t>
            </w: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未来产业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其它</w:t>
            </w:r>
          </w:p>
        </w:tc>
      </w:tr>
      <w:tr w14:paraId="2B53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501" w:type="dxa"/>
            <w:noWrap w:val="0"/>
            <w:vAlign w:val="center"/>
          </w:tcPr>
          <w:p w14:paraId="29B0D8F0">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技术难题内容</w:t>
            </w:r>
          </w:p>
        </w:tc>
        <w:tc>
          <w:tcPr>
            <w:tcW w:w="8388" w:type="dxa"/>
            <w:gridSpan w:val="6"/>
            <w:noWrap w:val="0"/>
            <w:vAlign w:val="center"/>
          </w:tcPr>
          <w:p w14:paraId="60EB5F5A">
            <w:pPr>
              <w:ind w:firstLine="480" w:firstLineChars="200"/>
              <w:jc w:val="left"/>
              <w:rPr>
                <w:rFonts w:hint="default" w:ascii="宋体" w:eastAsia="宋体" w:cs="宋体"/>
                <w:sz w:val="24"/>
                <w:szCs w:val="24"/>
                <w:lang w:val="en-US" w:eastAsia="zh-CN"/>
              </w:rPr>
            </w:pPr>
            <w:r>
              <w:rPr>
                <w:rFonts w:hint="eastAsia" w:ascii="宋体" w:cs="宋体"/>
                <w:sz w:val="24"/>
                <w:szCs w:val="24"/>
                <w:lang w:val="en-US" w:eastAsia="zh-CN"/>
              </w:rPr>
              <w:t>目前</w:t>
            </w:r>
            <w:r>
              <w:rPr>
                <w:rFonts w:hint="default" w:ascii="宋体" w:eastAsia="宋体" w:cs="宋体"/>
                <w:sz w:val="24"/>
                <w:szCs w:val="24"/>
                <w:lang w:val="en-US" w:eastAsia="zh-CN"/>
              </w:rPr>
              <w:t>公司建有干</w:t>
            </w:r>
            <w:r>
              <w:rPr>
                <w:rFonts w:hint="eastAsia" w:ascii="宋体" w:cs="宋体"/>
                <w:sz w:val="24"/>
                <w:szCs w:val="24"/>
                <w:lang w:val="en-US" w:eastAsia="zh-CN"/>
              </w:rPr>
              <w:t>吨</w:t>
            </w:r>
            <w:r>
              <w:rPr>
                <w:rFonts w:hint="default" w:ascii="宋体" w:eastAsia="宋体" w:cs="宋体"/>
                <w:sz w:val="24"/>
                <w:szCs w:val="24"/>
                <w:lang w:val="en-US" w:eastAsia="zh-CN"/>
              </w:rPr>
              <w:t>级</w:t>
            </w:r>
            <w:r>
              <w:rPr>
                <w:rFonts w:hint="eastAsia" w:ascii="宋体" w:cs="宋体"/>
                <w:sz w:val="24"/>
                <w:szCs w:val="24"/>
                <w:lang w:val="en-US" w:eastAsia="zh-CN"/>
              </w:rPr>
              <w:t>1-</w:t>
            </w:r>
            <w:r>
              <w:rPr>
                <w:rFonts w:hint="default" w:ascii="宋体" w:eastAsia="宋体" w:cs="宋体"/>
                <w:sz w:val="24"/>
                <w:szCs w:val="24"/>
                <w:lang w:val="en-US" w:eastAsia="zh-CN"/>
              </w:rPr>
              <w:t>氯</w:t>
            </w:r>
            <w:r>
              <w:rPr>
                <w:rFonts w:hint="eastAsia" w:ascii="宋体" w:cs="宋体"/>
                <w:sz w:val="24"/>
                <w:szCs w:val="24"/>
                <w:lang w:val="en-US" w:eastAsia="zh-CN"/>
              </w:rPr>
              <w:t>-</w:t>
            </w:r>
            <w:r>
              <w:rPr>
                <w:rFonts w:hint="default" w:ascii="宋体" w:eastAsia="宋体" w:cs="宋体"/>
                <w:sz w:val="24"/>
                <w:szCs w:val="24"/>
                <w:lang w:val="en-US" w:eastAsia="zh-CN"/>
              </w:rPr>
              <w:t>33.3-三氣丙烯(R123zd)，</w:t>
            </w:r>
            <w:r>
              <w:rPr>
                <w:rFonts w:hint="eastAsia" w:ascii="宋体" w:cs="宋体"/>
                <w:sz w:val="24"/>
                <w:szCs w:val="24"/>
                <w:lang w:val="en-US" w:eastAsia="zh-CN"/>
              </w:rPr>
              <w:t>采用</w:t>
            </w:r>
            <w:r>
              <w:rPr>
                <w:rFonts w:hint="default" w:ascii="宋体" w:eastAsia="宋体" w:cs="宋体"/>
                <w:sz w:val="24"/>
                <w:szCs w:val="24"/>
                <w:lang w:val="en-US" w:eastAsia="zh-CN"/>
              </w:rPr>
              <w:t>以五</w:t>
            </w:r>
            <w:r>
              <w:rPr>
                <w:rFonts w:hint="eastAsia" w:ascii="宋体" w:cs="宋体"/>
                <w:sz w:val="24"/>
                <w:szCs w:val="24"/>
                <w:lang w:val="en-US" w:eastAsia="zh-CN"/>
              </w:rPr>
              <w:t>氯</w:t>
            </w:r>
            <w:r>
              <w:rPr>
                <w:rFonts w:hint="default" w:ascii="宋体" w:eastAsia="宋体" w:cs="宋体"/>
                <w:sz w:val="24"/>
                <w:szCs w:val="24"/>
                <w:lang w:val="en-US" w:eastAsia="zh-CN"/>
              </w:rPr>
              <w:t>丙</w:t>
            </w:r>
            <w:r>
              <w:rPr>
                <w:rFonts w:hint="eastAsia" w:ascii="宋体" w:cs="宋体"/>
                <w:sz w:val="24"/>
                <w:szCs w:val="24"/>
                <w:lang w:val="en-US" w:eastAsia="zh-CN"/>
              </w:rPr>
              <w:t>烷</w:t>
            </w:r>
            <w:r>
              <w:rPr>
                <w:rFonts w:hint="default" w:ascii="宋体" w:eastAsia="宋体" w:cs="宋体"/>
                <w:sz w:val="24"/>
                <w:szCs w:val="24"/>
                <w:lang w:val="en-US" w:eastAsia="zh-CN"/>
              </w:rPr>
              <w:t>为原科的气相法生产工艺，但是现有生产工艺中</w:t>
            </w:r>
            <w:r>
              <w:rPr>
                <w:rFonts w:hint="eastAsia" w:ascii="宋体" w:cs="宋体"/>
                <w:sz w:val="24"/>
                <w:szCs w:val="24"/>
                <w:lang w:val="en-US" w:eastAsia="zh-CN"/>
              </w:rPr>
              <w:t>使用</w:t>
            </w:r>
            <w:r>
              <w:rPr>
                <w:rFonts w:hint="default" w:ascii="宋体" w:eastAsia="宋体" w:cs="宋体"/>
                <w:sz w:val="24"/>
                <w:szCs w:val="24"/>
                <w:lang w:val="en-US" w:eastAsia="zh-CN"/>
              </w:rPr>
              <w:t>的</w:t>
            </w:r>
            <w:r>
              <w:rPr>
                <w:rFonts w:hint="eastAsia" w:ascii="宋体" w:cs="宋体"/>
                <w:sz w:val="24"/>
                <w:szCs w:val="24"/>
                <w:lang w:val="en-US" w:eastAsia="zh-CN"/>
              </w:rPr>
              <w:t>催化剂</w:t>
            </w:r>
            <w:r>
              <w:rPr>
                <w:rFonts w:hint="default" w:ascii="宋体" w:eastAsia="宋体" w:cs="宋体"/>
                <w:sz w:val="24"/>
                <w:szCs w:val="24"/>
                <w:lang w:val="en-US" w:eastAsia="zh-CN"/>
              </w:rPr>
              <w:t>性能</w:t>
            </w:r>
            <w:r>
              <w:rPr>
                <w:rFonts w:hint="eastAsia" w:ascii="宋体" w:cs="宋体"/>
                <w:sz w:val="24"/>
                <w:szCs w:val="24"/>
                <w:lang w:val="en-US" w:eastAsia="zh-CN"/>
              </w:rPr>
              <w:t>欠佳</w:t>
            </w:r>
            <w:r>
              <w:rPr>
                <w:rFonts w:hint="default" w:ascii="宋体" w:eastAsia="宋体" w:cs="宋体"/>
                <w:sz w:val="24"/>
                <w:szCs w:val="24"/>
                <w:lang w:val="en-US" w:eastAsia="zh-CN"/>
              </w:rPr>
              <w:t>，希望可以开发出性能卓越、稳定性强、转化效率高且使用寿命长久的工业级催化剂。</w:t>
            </w:r>
          </w:p>
        </w:tc>
      </w:tr>
      <w:tr w14:paraId="7002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501" w:type="dxa"/>
            <w:noWrap w:val="0"/>
            <w:vAlign w:val="center"/>
          </w:tcPr>
          <w:p w14:paraId="6D2C5BBD">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预期达到的目标和技术指标</w:t>
            </w:r>
          </w:p>
        </w:tc>
        <w:tc>
          <w:tcPr>
            <w:tcW w:w="8388" w:type="dxa"/>
            <w:gridSpan w:val="6"/>
            <w:noWrap w:val="0"/>
            <w:vAlign w:val="center"/>
          </w:tcPr>
          <w:p w14:paraId="415B804A">
            <w:pPr>
              <w:jc w:val="both"/>
              <w:rPr>
                <w:rFonts w:hint="default" w:ascii="宋体" w:eastAsia="宋体" w:cs="宋体"/>
                <w:sz w:val="24"/>
                <w:szCs w:val="24"/>
                <w:lang w:val="en-US" w:eastAsia="zh-CN"/>
              </w:rPr>
            </w:pPr>
            <w:r>
              <w:rPr>
                <w:rFonts w:hint="eastAsia" w:ascii="宋体" w:cs="宋体"/>
                <w:sz w:val="24"/>
                <w:szCs w:val="24"/>
                <w:lang w:val="en-US" w:eastAsia="zh-CN"/>
              </w:rPr>
              <w:t>1-</w:t>
            </w:r>
            <w:r>
              <w:rPr>
                <w:rFonts w:hint="default" w:ascii="宋体" w:eastAsia="宋体" w:cs="宋体"/>
                <w:sz w:val="24"/>
                <w:szCs w:val="24"/>
                <w:lang w:val="en-US" w:eastAsia="zh-CN"/>
              </w:rPr>
              <w:t>氯33.3-三氣丙烯(R123zd)催化剂选择性95%以上，催化剂寿命大于2年，单次生产周期大于2个月</w:t>
            </w:r>
          </w:p>
        </w:tc>
      </w:tr>
      <w:tr w14:paraId="1DFB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59F2AA8A">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合作方式</w:t>
            </w:r>
          </w:p>
        </w:tc>
        <w:tc>
          <w:tcPr>
            <w:tcW w:w="8388" w:type="dxa"/>
            <w:gridSpan w:val="6"/>
            <w:noWrap w:val="0"/>
            <w:vAlign w:val="center"/>
          </w:tcPr>
          <w:p w14:paraId="7D464F57">
            <w:pPr>
              <w:jc w:val="center"/>
              <w:rPr>
                <w:rFonts w:hint="default" w:ascii="宋体" w:eastAsia="仿宋_GB2312" w:cs="宋体"/>
                <w:sz w:val="24"/>
                <w:szCs w:val="24"/>
                <w:lang w:val="en-US" w:eastAsia="zh-CN"/>
              </w:rPr>
            </w:pP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合作开发  </w:t>
            </w: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委托开发  </w:t>
            </w: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技术转让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技术入股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其它 </w:t>
            </w:r>
          </w:p>
        </w:tc>
      </w:tr>
      <w:tr w14:paraId="7E53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4988D7E3">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拟投入资金（万元）</w:t>
            </w:r>
          </w:p>
        </w:tc>
        <w:tc>
          <w:tcPr>
            <w:tcW w:w="8388" w:type="dxa"/>
            <w:gridSpan w:val="6"/>
            <w:noWrap w:val="0"/>
            <w:vAlign w:val="center"/>
          </w:tcPr>
          <w:p w14:paraId="4C53793F">
            <w:pPr>
              <w:jc w:val="center"/>
              <w:rPr>
                <w:rFonts w:hint="default" w:ascii="仿宋_GB2312" w:hAnsi="等线" w:eastAsia="仿宋_GB2312" w:cs="等线"/>
                <w:kern w:val="0"/>
                <w:sz w:val="24"/>
                <w:szCs w:val="24"/>
                <w:lang w:val="en-US" w:eastAsia="zh-CN"/>
              </w:rPr>
            </w:pPr>
            <w:r>
              <w:rPr>
                <w:rFonts w:hint="eastAsia" w:ascii="仿宋_GB2312" w:hAnsi="等线" w:eastAsia="仿宋_GB2312" w:cs="等线"/>
                <w:kern w:val="0"/>
                <w:sz w:val="24"/>
                <w:szCs w:val="24"/>
                <w:lang w:val="en-US" w:eastAsia="zh-CN"/>
              </w:rPr>
              <w:t>商议确定</w:t>
            </w:r>
          </w:p>
        </w:tc>
      </w:tr>
      <w:tr w14:paraId="7357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6D93930D">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人才要求（专业、技术领域等）</w:t>
            </w:r>
          </w:p>
        </w:tc>
        <w:tc>
          <w:tcPr>
            <w:tcW w:w="8388" w:type="dxa"/>
            <w:gridSpan w:val="6"/>
            <w:noWrap w:val="0"/>
            <w:vAlign w:val="center"/>
          </w:tcPr>
          <w:p w14:paraId="4A992A0D">
            <w:pPr>
              <w:jc w:val="center"/>
              <w:rPr>
                <w:rFonts w:hint="default" w:ascii="仿宋_GB2312" w:hAnsi="等线" w:eastAsia="仿宋_GB2312" w:cs="等线"/>
                <w:kern w:val="0"/>
                <w:sz w:val="24"/>
                <w:szCs w:val="24"/>
                <w:lang w:val="en-US" w:eastAsia="zh-CN"/>
              </w:rPr>
            </w:pPr>
            <w:r>
              <w:rPr>
                <w:rFonts w:hint="eastAsia" w:ascii="仿宋_GB2312" w:hAnsi="等线" w:eastAsia="仿宋_GB2312" w:cs="等线"/>
                <w:kern w:val="0"/>
                <w:sz w:val="24"/>
                <w:szCs w:val="24"/>
                <w:lang w:val="en-US" w:eastAsia="zh-CN"/>
              </w:rPr>
              <w:t>无</w:t>
            </w:r>
          </w:p>
        </w:tc>
      </w:tr>
      <w:tr w14:paraId="3583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483EA2FB">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意向院校或专家姓名</w:t>
            </w:r>
          </w:p>
        </w:tc>
        <w:tc>
          <w:tcPr>
            <w:tcW w:w="8388" w:type="dxa"/>
            <w:gridSpan w:val="6"/>
            <w:noWrap w:val="0"/>
            <w:vAlign w:val="center"/>
          </w:tcPr>
          <w:p w14:paraId="0E250658">
            <w:pPr>
              <w:jc w:val="center"/>
              <w:rPr>
                <w:rFonts w:hint="default" w:ascii="仿宋_GB2312" w:hAnsi="等线" w:eastAsia="仿宋_GB2312" w:cs="等线"/>
                <w:kern w:val="0"/>
                <w:sz w:val="24"/>
                <w:szCs w:val="24"/>
                <w:lang w:val="en-US" w:eastAsia="zh-CN"/>
              </w:rPr>
            </w:pPr>
            <w:r>
              <w:rPr>
                <w:rFonts w:hint="eastAsia" w:ascii="仿宋_GB2312" w:hAnsi="等线" w:eastAsia="仿宋_GB2312" w:cs="等线"/>
                <w:kern w:val="0"/>
                <w:sz w:val="24"/>
                <w:szCs w:val="24"/>
                <w:lang w:val="en-US" w:eastAsia="zh-CN"/>
              </w:rPr>
              <w:t>无</w:t>
            </w:r>
          </w:p>
        </w:tc>
      </w:tr>
      <w:tr w14:paraId="0C50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trPr>
        <w:tc>
          <w:tcPr>
            <w:tcW w:w="1501" w:type="dxa"/>
            <w:vMerge w:val="restart"/>
            <w:noWrap w:val="0"/>
            <w:vAlign w:val="center"/>
          </w:tcPr>
          <w:p w14:paraId="7C564A18">
            <w:pPr>
              <w:widowControl/>
              <w:jc w:val="center"/>
              <w:rPr>
                <w:rFonts w:ascii="宋体" w:cs="宋体"/>
                <w:kern w:val="0"/>
                <w:sz w:val="24"/>
                <w:szCs w:val="28"/>
              </w:rPr>
            </w:pPr>
            <w:r>
              <w:rPr>
                <w:rFonts w:hint="eastAsia" w:ascii="宋体" w:hAnsi="宋体" w:cs="宋体"/>
                <w:kern w:val="0"/>
                <w:sz w:val="24"/>
                <w:szCs w:val="28"/>
              </w:rPr>
              <w:t>企业基本信息</w:t>
            </w:r>
          </w:p>
        </w:tc>
        <w:tc>
          <w:tcPr>
            <w:tcW w:w="1295" w:type="dxa"/>
            <w:noWrap w:val="0"/>
            <w:vAlign w:val="center"/>
          </w:tcPr>
          <w:p w14:paraId="30613417">
            <w:pPr>
              <w:jc w:val="center"/>
              <w:rPr>
                <w:rFonts w:hint="default" w:ascii="宋体" w:eastAsia="宋体" w:cs="宋体"/>
                <w:sz w:val="24"/>
                <w:szCs w:val="28"/>
                <w:lang w:val="en-US" w:eastAsia="zh-CN"/>
              </w:rPr>
            </w:pPr>
            <w:r>
              <w:rPr>
                <w:rFonts w:hint="eastAsia" w:ascii="宋体" w:hAnsi="宋体" w:cs="宋体"/>
                <w:sz w:val="24"/>
                <w:szCs w:val="28"/>
              </w:rPr>
              <w:t>企业简介</w:t>
            </w:r>
            <w:r>
              <w:rPr>
                <w:rFonts w:hint="eastAsia" w:ascii="宋体" w:hAnsi="宋体" w:cs="宋体"/>
                <w:sz w:val="24"/>
                <w:szCs w:val="28"/>
                <w:lang w:val="en-US" w:eastAsia="zh-CN"/>
              </w:rPr>
              <w:t>及现有工作基础</w:t>
            </w:r>
          </w:p>
        </w:tc>
        <w:tc>
          <w:tcPr>
            <w:tcW w:w="7093" w:type="dxa"/>
            <w:gridSpan w:val="5"/>
            <w:noWrap w:val="0"/>
            <w:vAlign w:val="center"/>
          </w:tcPr>
          <w:p w14:paraId="5A3AC23A">
            <w:pPr>
              <w:ind w:firstLine="480" w:firstLineChars="200"/>
              <w:jc w:val="left"/>
              <w:rPr>
                <w:rFonts w:hint="default" w:ascii="宋体" w:cs="宋体"/>
                <w:sz w:val="24"/>
                <w:szCs w:val="24"/>
                <w:lang w:val="en-US" w:eastAsia="zh-CN"/>
              </w:rPr>
            </w:pPr>
            <w:r>
              <w:rPr>
                <w:rFonts w:hint="eastAsia" w:ascii="宋体" w:cs="宋体"/>
                <w:sz w:val="24"/>
                <w:szCs w:val="24"/>
                <w:lang w:val="en-US" w:eastAsia="zh-CN"/>
              </w:rPr>
              <w:t>山东华安新材料有限公司是一家专门政力于新型高效环保含氟新材科的研发、生产和销售的高新技术企业。公司成立于2007年。公司主要产品有含氟制冷剂、含氟聚合物、含氟精细化学品寺，形成了系列氣氟工产品产业链。公司建有二氯乙烷、二氯一氯乙烷、五氟乙烷、23,3.3-四氟乙烷、1-氯-3.3.3-三氟丙烯等氟化工产品生产装置，从事氟化工行业近20年。</w:t>
            </w:r>
          </w:p>
        </w:tc>
      </w:tr>
      <w:tr w14:paraId="1921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01" w:type="dxa"/>
            <w:vMerge w:val="continue"/>
            <w:noWrap w:val="0"/>
            <w:vAlign w:val="center"/>
          </w:tcPr>
          <w:p w14:paraId="3E12FD75">
            <w:pPr>
              <w:widowControl/>
              <w:jc w:val="center"/>
              <w:rPr>
                <w:rFonts w:ascii="宋体" w:cs="宋体"/>
                <w:kern w:val="0"/>
                <w:sz w:val="24"/>
                <w:szCs w:val="28"/>
              </w:rPr>
            </w:pPr>
          </w:p>
        </w:tc>
        <w:tc>
          <w:tcPr>
            <w:tcW w:w="1295" w:type="dxa"/>
            <w:noWrap w:val="0"/>
            <w:vAlign w:val="center"/>
          </w:tcPr>
          <w:p w14:paraId="0228B968">
            <w:pPr>
              <w:jc w:val="center"/>
              <w:rPr>
                <w:rFonts w:hint="default" w:ascii="宋体" w:hAnsi="宋体" w:eastAsia="宋体" w:cs="宋体"/>
                <w:sz w:val="24"/>
                <w:szCs w:val="28"/>
                <w:lang w:val="en-US" w:eastAsia="zh-CN"/>
              </w:rPr>
            </w:pPr>
            <w:r>
              <w:rPr>
                <w:rFonts w:hint="eastAsia" w:ascii="宋体" w:hAnsi="宋体" w:cs="宋体"/>
                <w:sz w:val="24"/>
                <w:szCs w:val="28"/>
                <w:lang w:val="en-US" w:eastAsia="zh-CN"/>
              </w:rPr>
              <w:t>2025年营收</w:t>
            </w:r>
            <w:r>
              <w:rPr>
                <w:rFonts w:hint="eastAsia" w:ascii="宋体" w:cs="宋体"/>
                <w:sz w:val="24"/>
                <w:szCs w:val="28"/>
                <w:lang w:val="en-US" w:eastAsia="zh-CN"/>
              </w:rPr>
              <w:t>（万元）</w:t>
            </w:r>
          </w:p>
        </w:tc>
        <w:tc>
          <w:tcPr>
            <w:tcW w:w="3150" w:type="dxa"/>
            <w:noWrap w:val="0"/>
            <w:vAlign w:val="center"/>
          </w:tcPr>
          <w:p w14:paraId="4D65E1FF">
            <w:pPr>
              <w:ind w:firstLine="480" w:firstLineChars="200"/>
              <w:rPr>
                <w:rFonts w:hint="default" w:ascii="宋体" w:eastAsia="宋体" w:cs="宋体"/>
                <w:sz w:val="24"/>
                <w:szCs w:val="28"/>
                <w:lang w:val="en-US" w:eastAsia="zh-CN"/>
              </w:rPr>
            </w:pPr>
            <w:r>
              <w:rPr>
                <w:rFonts w:hint="eastAsia" w:ascii="宋体" w:cs="宋体"/>
                <w:sz w:val="24"/>
                <w:szCs w:val="28"/>
                <w:lang w:val="en-US" w:eastAsia="zh-CN"/>
              </w:rPr>
              <w:t>57017</w:t>
            </w:r>
          </w:p>
        </w:tc>
        <w:tc>
          <w:tcPr>
            <w:tcW w:w="1578" w:type="dxa"/>
            <w:gridSpan w:val="2"/>
            <w:noWrap w:val="0"/>
            <w:vAlign w:val="center"/>
          </w:tcPr>
          <w:p w14:paraId="3C92C1F8">
            <w:pPr>
              <w:rPr>
                <w:rFonts w:hint="default" w:ascii="宋体" w:eastAsia="宋体" w:cs="宋体"/>
                <w:sz w:val="24"/>
                <w:szCs w:val="28"/>
                <w:lang w:val="en-US" w:eastAsia="zh-CN"/>
              </w:rPr>
            </w:pPr>
            <w:r>
              <w:rPr>
                <w:rFonts w:hint="eastAsia" w:ascii="宋体" w:cs="宋体"/>
                <w:sz w:val="24"/>
                <w:szCs w:val="28"/>
                <w:lang w:val="en-US" w:eastAsia="zh-CN"/>
              </w:rPr>
              <w:t>2025年研发投入（万元）</w:t>
            </w:r>
          </w:p>
        </w:tc>
        <w:tc>
          <w:tcPr>
            <w:tcW w:w="2365" w:type="dxa"/>
            <w:gridSpan w:val="2"/>
            <w:noWrap w:val="0"/>
            <w:vAlign w:val="center"/>
          </w:tcPr>
          <w:p w14:paraId="7BA4F731">
            <w:pPr>
              <w:ind w:firstLine="480" w:firstLineChars="200"/>
              <w:rPr>
                <w:rFonts w:hint="default" w:ascii="宋体" w:eastAsia="宋体" w:cs="宋体"/>
                <w:sz w:val="24"/>
                <w:szCs w:val="28"/>
                <w:lang w:val="en-US" w:eastAsia="zh-CN"/>
              </w:rPr>
            </w:pPr>
            <w:r>
              <w:rPr>
                <w:rFonts w:hint="eastAsia" w:ascii="宋体" w:cs="宋体"/>
                <w:sz w:val="24"/>
                <w:szCs w:val="28"/>
                <w:lang w:val="en-US" w:eastAsia="zh-CN"/>
              </w:rPr>
              <w:t>2483</w:t>
            </w:r>
          </w:p>
        </w:tc>
      </w:tr>
      <w:tr w14:paraId="7863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01" w:type="dxa"/>
            <w:vMerge w:val="continue"/>
            <w:noWrap w:val="0"/>
            <w:vAlign w:val="center"/>
          </w:tcPr>
          <w:p w14:paraId="1C9EC98E">
            <w:pPr>
              <w:widowControl/>
              <w:jc w:val="center"/>
              <w:rPr>
                <w:rFonts w:ascii="宋体" w:cs="宋体"/>
                <w:kern w:val="0"/>
                <w:sz w:val="24"/>
                <w:szCs w:val="28"/>
              </w:rPr>
            </w:pPr>
          </w:p>
        </w:tc>
        <w:tc>
          <w:tcPr>
            <w:tcW w:w="1295" w:type="dxa"/>
            <w:noWrap w:val="0"/>
            <w:vAlign w:val="center"/>
          </w:tcPr>
          <w:p w14:paraId="3B36791A">
            <w:pPr>
              <w:jc w:val="center"/>
              <w:rPr>
                <w:rFonts w:hint="default" w:ascii="宋体" w:eastAsia="宋体" w:cs="宋体"/>
                <w:sz w:val="24"/>
                <w:szCs w:val="28"/>
                <w:lang w:val="en-US" w:eastAsia="zh-CN"/>
              </w:rPr>
            </w:pPr>
            <w:r>
              <w:rPr>
                <w:rFonts w:hint="eastAsia" w:ascii="宋体" w:hAnsi="宋体" w:cs="宋体"/>
                <w:sz w:val="24"/>
                <w:szCs w:val="28"/>
              </w:rPr>
              <w:t>联系人</w:t>
            </w:r>
            <w:r>
              <w:rPr>
                <w:rFonts w:hint="eastAsia" w:ascii="宋体" w:hAnsi="宋体" w:cs="宋体"/>
                <w:sz w:val="24"/>
                <w:szCs w:val="28"/>
                <w:lang w:val="en-US" w:eastAsia="zh-CN"/>
              </w:rPr>
              <w:t>及联系方式</w:t>
            </w:r>
          </w:p>
        </w:tc>
        <w:tc>
          <w:tcPr>
            <w:tcW w:w="7093" w:type="dxa"/>
            <w:gridSpan w:val="5"/>
            <w:noWrap w:val="0"/>
            <w:vAlign w:val="center"/>
          </w:tcPr>
          <w:p w14:paraId="5FD58161">
            <w:pPr>
              <w:ind w:firstLine="480" w:firstLineChars="200"/>
              <w:rPr>
                <w:rFonts w:hint="default" w:ascii="宋体" w:eastAsia="宋体" w:cs="宋体"/>
                <w:sz w:val="24"/>
                <w:szCs w:val="28"/>
                <w:lang w:val="en-US" w:eastAsia="zh-CN"/>
              </w:rPr>
            </w:pPr>
            <w:r>
              <w:rPr>
                <w:rFonts w:hint="eastAsia" w:ascii="宋体" w:cs="宋体"/>
                <w:sz w:val="24"/>
                <w:szCs w:val="28"/>
                <w:lang w:val="en-US" w:eastAsia="zh-CN"/>
              </w:rPr>
              <w:t>王欢15275993668</w:t>
            </w:r>
          </w:p>
        </w:tc>
      </w:tr>
      <w:tr w14:paraId="53C0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796" w:type="dxa"/>
            <w:gridSpan w:val="2"/>
            <w:noWrap w:val="0"/>
            <w:vAlign w:val="center"/>
          </w:tcPr>
          <w:p w14:paraId="4F164D6F">
            <w:pPr>
              <w:jc w:val="center"/>
              <w:rPr>
                <w:rFonts w:hint="default" w:ascii="宋体" w:eastAsia="宋体" w:cs="宋体"/>
                <w:sz w:val="24"/>
                <w:szCs w:val="28"/>
                <w:lang w:val="en-US" w:eastAsia="zh-CN"/>
              </w:rPr>
            </w:pPr>
            <w:r>
              <w:rPr>
                <w:rFonts w:hint="eastAsia" w:ascii="宋体" w:cs="宋体"/>
                <w:sz w:val="24"/>
                <w:szCs w:val="28"/>
                <w:lang w:val="en-US" w:eastAsia="zh-CN"/>
              </w:rPr>
              <w:t>其它要求</w:t>
            </w:r>
          </w:p>
        </w:tc>
        <w:tc>
          <w:tcPr>
            <w:tcW w:w="7093" w:type="dxa"/>
            <w:gridSpan w:val="5"/>
            <w:noWrap w:val="0"/>
            <w:vAlign w:val="center"/>
          </w:tcPr>
          <w:p w14:paraId="7D1AFFE0">
            <w:pPr>
              <w:ind w:firstLine="360" w:firstLineChars="150"/>
              <w:rPr>
                <w:rFonts w:hint="default" w:ascii="宋体" w:eastAsia="宋体" w:cs="宋体"/>
                <w:sz w:val="24"/>
                <w:szCs w:val="28"/>
                <w:lang w:val="en-US" w:eastAsia="zh-CN"/>
              </w:rPr>
            </w:pPr>
            <w:r>
              <w:rPr>
                <w:rFonts w:hint="eastAsia" w:ascii="宋体" w:cs="宋体"/>
                <w:sz w:val="24"/>
                <w:szCs w:val="28"/>
                <w:lang w:val="en-US" w:eastAsia="zh-CN"/>
              </w:rPr>
              <w:t>无</w:t>
            </w:r>
          </w:p>
        </w:tc>
      </w:tr>
    </w:tbl>
    <w:p w14:paraId="1B98D89E"/>
    <w:p w14:paraId="3861AB39"/>
    <w:p w14:paraId="557CE15B">
      <w:pPr>
        <w:spacing w:line="520" w:lineRule="exact"/>
        <w:jc w:val="center"/>
        <w:rPr>
          <w:rFonts w:hint="eastAsia" w:ascii="宋体" w:eastAsia="宋体"/>
          <w:b/>
          <w:sz w:val="44"/>
          <w:szCs w:val="44"/>
          <w:lang w:val="en-US" w:eastAsia="zh-CN"/>
        </w:rPr>
      </w:pPr>
      <w:r>
        <w:rPr>
          <w:rFonts w:hint="eastAsia" w:ascii="宋体" w:hAnsi="宋体"/>
          <w:b/>
          <w:sz w:val="44"/>
          <w:szCs w:val="44"/>
        </w:rPr>
        <w:t>企业技术</w:t>
      </w:r>
      <w:r>
        <w:rPr>
          <w:rFonts w:hint="eastAsia" w:ascii="宋体" w:hAnsi="宋体"/>
          <w:b/>
          <w:sz w:val="44"/>
          <w:szCs w:val="44"/>
          <w:lang w:val="en-US" w:eastAsia="zh-CN"/>
        </w:rPr>
        <w:t>难题和人才</w:t>
      </w:r>
      <w:r>
        <w:rPr>
          <w:rFonts w:hint="eastAsia" w:ascii="宋体" w:hAnsi="宋体"/>
          <w:b/>
          <w:sz w:val="44"/>
          <w:szCs w:val="44"/>
        </w:rPr>
        <w:t>需求征集表</w:t>
      </w:r>
      <w:r>
        <w:rPr>
          <w:rFonts w:hint="eastAsia" w:ascii="宋体" w:hAnsi="宋体"/>
          <w:b/>
          <w:sz w:val="44"/>
          <w:szCs w:val="44"/>
          <w:lang w:val="en-US" w:eastAsia="zh-CN"/>
        </w:rPr>
        <w:t>3</w:t>
      </w:r>
    </w:p>
    <w:p w14:paraId="6E5B08BC">
      <w:pPr>
        <w:rPr>
          <w:b/>
          <w:sz w:val="24"/>
        </w:rPr>
      </w:pPr>
    </w:p>
    <w:tbl>
      <w:tblPr>
        <w:tblStyle w:val="3"/>
        <w:tblpPr w:leftFromText="180" w:rightFromText="180" w:vertAnchor="text" w:tblpXSpec="center" w:tblpY="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295"/>
        <w:gridCol w:w="3150"/>
        <w:gridCol w:w="859"/>
        <w:gridCol w:w="719"/>
        <w:gridCol w:w="413"/>
        <w:gridCol w:w="1952"/>
      </w:tblGrid>
      <w:tr w14:paraId="712E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1" w:type="dxa"/>
            <w:noWrap w:val="0"/>
            <w:vAlign w:val="center"/>
          </w:tcPr>
          <w:p w14:paraId="6FA70C67">
            <w:pPr>
              <w:widowControl/>
              <w:jc w:val="center"/>
              <w:rPr>
                <w:rFonts w:ascii="宋体" w:cs="宋体"/>
                <w:kern w:val="0"/>
                <w:sz w:val="24"/>
                <w:szCs w:val="28"/>
              </w:rPr>
            </w:pPr>
            <w:r>
              <w:rPr>
                <w:rFonts w:hint="eastAsia" w:ascii="宋体" w:hAnsi="宋体" w:cs="宋体"/>
                <w:kern w:val="0"/>
                <w:sz w:val="24"/>
                <w:szCs w:val="28"/>
              </w:rPr>
              <w:t>企业名称</w:t>
            </w:r>
          </w:p>
        </w:tc>
        <w:tc>
          <w:tcPr>
            <w:tcW w:w="5304" w:type="dxa"/>
            <w:gridSpan w:val="3"/>
            <w:noWrap w:val="0"/>
            <w:vAlign w:val="center"/>
          </w:tcPr>
          <w:p w14:paraId="095411CA">
            <w:pPr>
              <w:jc w:val="center"/>
              <w:rPr>
                <w:rFonts w:hint="default" w:ascii="宋体" w:eastAsia="宋体" w:cs="宋体"/>
                <w:sz w:val="24"/>
                <w:szCs w:val="24"/>
                <w:lang w:val="en-US" w:eastAsia="zh-CN"/>
              </w:rPr>
            </w:pPr>
            <w:r>
              <w:rPr>
                <w:rFonts w:hint="eastAsia" w:ascii="宋体" w:cs="宋体"/>
                <w:sz w:val="24"/>
                <w:szCs w:val="24"/>
                <w:lang w:val="en-US" w:eastAsia="zh-CN"/>
              </w:rPr>
              <w:t>山东嘉岳新材料有限公司</w:t>
            </w:r>
          </w:p>
        </w:tc>
        <w:tc>
          <w:tcPr>
            <w:tcW w:w="1132" w:type="dxa"/>
            <w:gridSpan w:val="2"/>
            <w:noWrap w:val="0"/>
            <w:vAlign w:val="center"/>
          </w:tcPr>
          <w:p w14:paraId="19F83137">
            <w:pPr>
              <w:jc w:val="center"/>
              <w:rPr>
                <w:rFonts w:hint="eastAsia" w:ascii="宋体" w:eastAsia="宋体" w:cs="宋体"/>
                <w:sz w:val="24"/>
                <w:szCs w:val="24"/>
                <w:lang w:val="en-US" w:eastAsia="zh-CN"/>
              </w:rPr>
            </w:pPr>
            <w:r>
              <w:rPr>
                <w:rFonts w:hint="eastAsia" w:ascii="宋体" w:cs="宋体"/>
                <w:sz w:val="24"/>
                <w:szCs w:val="24"/>
                <w:lang w:val="en-US" w:eastAsia="zh-CN"/>
              </w:rPr>
              <w:t>所属区县</w:t>
            </w:r>
          </w:p>
        </w:tc>
        <w:tc>
          <w:tcPr>
            <w:tcW w:w="1952" w:type="dxa"/>
            <w:noWrap w:val="0"/>
            <w:vAlign w:val="center"/>
          </w:tcPr>
          <w:p w14:paraId="694D261F">
            <w:pPr>
              <w:jc w:val="center"/>
              <w:rPr>
                <w:rFonts w:hint="default" w:ascii="宋体" w:eastAsia="宋体" w:cs="宋体"/>
                <w:sz w:val="24"/>
                <w:szCs w:val="24"/>
                <w:lang w:val="en-US" w:eastAsia="zh-CN"/>
              </w:rPr>
            </w:pPr>
            <w:r>
              <w:rPr>
                <w:rFonts w:hint="eastAsia" w:ascii="宋体" w:cs="宋体"/>
                <w:sz w:val="24"/>
                <w:szCs w:val="24"/>
                <w:lang w:val="en-US" w:eastAsia="zh-CN"/>
              </w:rPr>
              <w:t>周村区</w:t>
            </w:r>
          </w:p>
        </w:tc>
      </w:tr>
      <w:tr w14:paraId="1936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46D05E82">
            <w:pPr>
              <w:widowControl/>
              <w:jc w:val="center"/>
              <w:rPr>
                <w:rFonts w:ascii="宋体" w:cs="宋体"/>
                <w:kern w:val="0"/>
                <w:sz w:val="24"/>
                <w:szCs w:val="28"/>
              </w:rPr>
            </w:pPr>
            <w:r>
              <w:rPr>
                <w:rFonts w:hint="eastAsia" w:ascii="宋体" w:hAnsi="宋体" w:cs="宋体"/>
                <w:kern w:val="0"/>
                <w:sz w:val="24"/>
                <w:szCs w:val="28"/>
              </w:rPr>
              <w:t>技术</w:t>
            </w:r>
            <w:r>
              <w:rPr>
                <w:rFonts w:hint="eastAsia" w:ascii="宋体" w:hAnsi="宋体" w:cs="宋体"/>
                <w:kern w:val="0"/>
                <w:sz w:val="24"/>
                <w:szCs w:val="28"/>
                <w:lang w:val="en-US" w:eastAsia="zh-CN"/>
              </w:rPr>
              <w:t>难题</w:t>
            </w:r>
            <w:r>
              <w:rPr>
                <w:rFonts w:hint="eastAsia" w:ascii="宋体" w:hAnsi="宋体" w:cs="宋体"/>
                <w:kern w:val="0"/>
                <w:sz w:val="24"/>
                <w:szCs w:val="28"/>
              </w:rPr>
              <w:t>名称</w:t>
            </w:r>
          </w:p>
        </w:tc>
        <w:tc>
          <w:tcPr>
            <w:tcW w:w="8388" w:type="dxa"/>
            <w:gridSpan w:val="6"/>
            <w:noWrap w:val="0"/>
            <w:vAlign w:val="center"/>
          </w:tcPr>
          <w:p w14:paraId="69BCDBD3">
            <w:pPr>
              <w:jc w:val="center"/>
              <w:rPr>
                <w:rFonts w:hint="default" w:ascii="宋体" w:eastAsia="宋体" w:cs="宋体"/>
                <w:sz w:val="24"/>
                <w:szCs w:val="24"/>
                <w:lang w:val="en-US" w:eastAsia="zh-CN"/>
              </w:rPr>
            </w:pPr>
            <w:r>
              <w:rPr>
                <w:rFonts w:hint="eastAsia" w:ascii="宋体" w:cs="宋体"/>
                <w:sz w:val="24"/>
                <w:szCs w:val="24"/>
                <w:lang w:val="en-US" w:eastAsia="zh-CN"/>
              </w:rPr>
              <w:t>耐硫侵蚀硅砖项目技术开发</w:t>
            </w:r>
          </w:p>
        </w:tc>
      </w:tr>
      <w:tr w14:paraId="0337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04CF1E3A">
            <w:pPr>
              <w:widowControl/>
              <w:jc w:val="center"/>
              <w:rPr>
                <w:rFonts w:hint="default" w:ascii="宋体" w:hAnsi="宋体" w:eastAsia="宋体" w:cs="宋体"/>
                <w:kern w:val="0"/>
                <w:sz w:val="24"/>
                <w:szCs w:val="28"/>
                <w:lang w:val="en-US" w:eastAsia="zh-CN"/>
              </w:rPr>
            </w:pPr>
            <w:r>
              <w:rPr>
                <w:rFonts w:hint="eastAsia" w:ascii="宋体" w:hAnsi="宋体" w:cs="宋体"/>
                <w:kern w:val="0"/>
                <w:sz w:val="24"/>
                <w:szCs w:val="28"/>
                <w:lang w:val="en-US" w:eastAsia="zh-CN"/>
              </w:rPr>
              <w:t>所属领域</w:t>
            </w:r>
          </w:p>
        </w:tc>
        <w:tc>
          <w:tcPr>
            <w:tcW w:w="8388" w:type="dxa"/>
            <w:gridSpan w:val="6"/>
            <w:noWrap w:val="0"/>
            <w:vAlign w:val="center"/>
          </w:tcPr>
          <w:p w14:paraId="18CD4F8C">
            <w:pPr>
              <w:jc w:val="center"/>
              <w:rPr>
                <w:rFonts w:hint="eastAsia" w:ascii="仿宋_GB2312" w:hAnsi="等线" w:eastAsia="仿宋_GB2312" w:cs="等线"/>
                <w:kern w:val="0"/>
                <w:sz w:val="24"/>
                <w:szCs w:val="24"/>
                <w:lang w:val="en-US" w:eastAsia="zh-CN"/>
              </w:rPr>
            </w:pP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新能源新材料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医养健康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新一代信息技术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装备制造 </w:t>
            </w:r>
          </w:p>
          <w:p w14:paraId="33BF391A">
            <w:pPr>
              <w:jc w:val="center"/>
              <w:rPr>
                <w:rFonts w:hint="eastAsia" w:ascii="宋体" w:eastAsia="仿宋_GB2312" w:cs="宋体"/>
                <w:sz w:val="24"/>
                <w:szCs w:val="24"/>
                <w:lang w:val="en-US" w:eastAsia="zh-CN"/>
              </w:rPr>
            </w:pP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现代农业 </w:t>
            </w: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未来产业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其它</w:t>
            </w:r>
          </w:p>
        </w:tc>
      </w:tr>
      <w:tr w14:paraId="045A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501" w:type="dxa"/>
            <w:noWrap w:val="0"/>
            <w:vAlign w:val="center"/>
          </w:tcPr>
          <w:p w14:paraId="32A558F6">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技术难题内容</w:t>
            </w:r>
          </w:p>
        </w:tc>
        <w:tc>
          <w:tcPr>
            <w:tcW w:w="8388" w:type="dxa"/>
            <w:gridSpan w:val="6"/>
            <w:noWrap w:val="0"/>
            <w:vAlign w:val="center"/>
          </w:tcPr>
          <w:p w14:paraId="7DBF7616">
            <w:pPr>
              <w:pStyle w:val="2"/>
              <w:spacing w:line="560" w:lineRule="exact"/>
              <w:ind w:firstLine="480" w:firstLineChars="200"/>
              <w:jc w:val="both"/>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t>开发采用梯度复合与微结构调控技术路线的耐硫腐蚀硅砖，实现成品显气孔率≤15%，在高硫、高温、还原工况下具备优异的抗硫侵蚀性、热震稳定性和结构完整性，产品性能超越行业现有水平；形成一套完整的耐硫腐蚀硅砖工业化生产技术方案，解决高硫原料对碳素煅烧炉、焦化炉等高温窑炉的严重侵蚀问题，满足</w:t>
            </w:r>
            <w:r>
              <w:rPr>
                <w:rFonts w:hint="eastAsia" w:ascii="宋体" w:cs="宋体"/>
                <w:kern w:val="2"/>
                <w:sz w:val="24"/>
                <w:szCs w:val="24"/>
                <w:lang w:val="en-US" w:eastAsia="zh-CN" w:bidi="ar-SA"/>
              </w:rPr>
              <w:t>客户</w:t>
            </w:r>
            <w:r>
              <w:rPr>
                <w:rFonts w:hint="eastAsia" w:ascii="宋体" w:hAnsi="Times New Roman" w:eastAsia="宋体" w:cs="宋体"/>
                <w:kern w:val="2"/>
                <w:sz w:val="24"/>
                <w:szCs w:val="24"/>
                <w:lang w:val="en-US" w:eastAsia="zh-CN" w:bidi="ar-SA"/>
              </w:rPr>
              <w:t>在焦化和碳素行业的市场应用需求。</w:t>
            </w:r>
          </w:p>
          <w:p w14:paraId="00A7BB18">
            <w:pPr>
              <w:ind w:firstLine="480" w:firstLineChars="200"/>
              <w:jc w:val="left"/>
              <w:rPr>
                <w:rFonts w:hint="default" w:ascii="宋体" w:eastAsia="宋体" w:cs="宋体"/>
                <w:sz w:val="24"/>
                <w:szCs w:val="24"/>
                <w:lang w:val="en-US" w:eastAsia="zh-CN"/>
              </w:rPr>
            </w:pPr>
          </w:p>
        </w:tc>
      </w:tr>
      <w:tr w14:paraId="7021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501" w:type="dxa"/>
            <w:noWrap w:val="0"/>
            <w:vAlign w:val="center"/>
          </w:tcPr>
          <w:p w14:paraId="55DACA9C">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预期达到的目标和技术指标</w:t>
            </w:r>
          </w:p>
        </w:tc>
        <w:tc>
          <w:tcPr>
            <w:tcW w:w="8388" w:type="dxa"/>
            <w:gridSpan w:val="6"/>
            <w:noWrap w:val="0"/>
            <w:vAlign w:val="center"/>
          </w:tcPr>
          <w:p w14:paraId="4CB77CF4">
            <w:pPr>
              <w:jc w:val="both"/>
              <w:rPr>
                <w:rFonts w:hint="default" w:ascii="宋体" w:eastAsia="宋体" w:cs="宋体"/>
                <w:sz w:val="24"/>
                <w:szCs w:val="24"/>
                <w:lang w:val="en-US" w:eastAsia="zh-CN"/>
              </w:rPr>
            </w:pPr>
            <w:r>
              <w:rPr>
                <w:rFonts w:hint="eastAsia" w:ascii="宋体" w:hAnsi="Times New Roman" w:eastAsia="宋体" w:cs="宋体"/>
                <w:kern w:val="2"/>
                <w:sz w:val="24"/>
                <w:szCs w:val="24"/>
                <w:lang w:val="en-US" w:eastAsia="zh-CN" w:bidi="ar-SA"/>
              </w:rPr>
              <w:t>成品显气孔率≤15%，在高硫、高温、还原工况下具备优异的抗硫侵蚀性、热震稳定性和结构完整性</w:t>
            </w:r>
            <w:r>
              <w:rPr>
                <w:rFonts w:hint="eastAsia" w:ascii="宋体" w:cs="宋体"/>
                <w:kern w:val="2"/>
                <w:sz w:val="24"/>
                <w:szCs w:val="24"/>
                <w:lang w:val="en-US" w:eastAsia="zh-CN" w:bidi="ar-SA"/>
              </w:rPr>
              <w:t>表现良好。</w:t>
            </w:r>
          </w:p>
        </w:tc>
      </w:tr>
      <w:tr w14:paraId="7AF9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0CE1CDDA">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合作方式</w:t>
            </w:r>
          </w:p>
        </w:tc>
        <w:tc>
          <w:tcPr>
            <w:tcW w:w="8388" w:type="dxa"/>
            <w:gridSpan w:val="6"/>
            <w:noWrap w:val="0"/>
            <w:vAlign w:val="center"/>
          </w:tcPr>
          <w:p w14:paraId="0747EE01">
            <w:pPr>
              <w:jc w:val="center"/>
              <w:rPr>
                <w:rFonts w:hint="default" w:ascii="宋体" w:eastAsia="仿宋_GB2312" w:cs="宋体"/>
                <w:sz w:val="24"/>
                <w:szCs w:val="24"/>
                <w:lang w:val="en-US" w:eastAsia="zh-CN"/>
              </w:rPr>
            </w:pP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合作开发  </w:t>
            </w: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委托开发  </w:t>
            </w: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技术转让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技术入股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其它 </w:t>
            </w:r>
          </w:p>
        </w:tc>
      </w:tr>
      <w:tr w14:paraId="2CB0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7EB961D9">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拟投入资金（万元）</w:t>
            </w:r>
          </w:p>
        </w:tc>
        <w:tc>
          <w:tcPr>
            <w:tcW w:w="8388" w:type="dxa"/>
            <w:gridSpan w:val="6"/>
            <w:noWrap w:val="0"/>
            <w:vAlign w:val="center"/>
          </w:tcPr>
          <w:p w14:paraId="6E3D3205">
            <w:pPr>
              <w:jc w:val="center"/>
              <w:rPr>
                <w:rFonts w:hint="default" w:ascii="仿宋_GB2312" w:hAnsi="等线" w:eastAsia="仿宋_GB2312" w:cs="等线"/>
                <w:kern w:val="0"/>
                <w:sz w:val="24"/>
                <w:szCs w:val="24"/>
                <w:lang w:val="en-US" w:eastAsia="zh-CN"/>
              </w:rPr>
            </w:pPr>
            <w:r>
              <w:rPr>
                <w:rFonts w:hint="eastAsia" w:ascii="仿宋_GB2312" w:hAnsi="等线" w:eastAsia="仿宋_GB2312" w:cs="等线"/>
                <w:kern w:val="0"/>
                <w:sz w:val="24"/>
                <w:szCs w:val="24"/>
                <w:lang w:val="en-US" w:eastAsia="zh-CN"/>
              </w:rPr>
              <w:t>300</w:t>
            </w:r>
          </w:p>
        </w:tc>
      </w:tr>
      <w:tr w14:paraId="35A9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68200DA8">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人才要求（专业、技术领域等）</w:t>
            </w:r>
          </w:p>
        </w:tc>
        <w:tc>
          <w:tcPr>
            <w:tcW w:w="8388" w:type="dxa"/>
            <w:gridSpan w:val="6"/>
            <w:noWrap w:val="0"/>
            <w:vAlign w:val="center"/>
          </w:tcPr>
          <w:p w14:paraId="0F705223">
            <w:pPr>
              <w:jc w:val="center"/>
              <w:rPr>
                <w:rFonts w:hint="default" w:ascii="仿宋_GB2312" w:hAnsi="等线" w:eastAsia="仿宋_GB2312" w:cs="等线"/>
                <w:kern w:val="0"/>
                <w:sz w:val="24"/>
                <w:szCs w:val="24"/>
                <w:lang w:val="en-US" w:eastAsia="zh-CN"/>
              </w:rPr>
            </w:pPr>
            <w:r>
              <w:rPr>
                <w:rFonts w:hint="eastAsia" w:ascii="宋体" w:hAnsi="Times New Roman" w:eastAsia="宋体" w:cs="宋体"/>
                <w:kern w:val="2"/>
                <w:sz w:val="24"/>
                <w:szCs w:val="24"/>
                <w:lang w:val="en-US" w:eastAsia="zh-CN" w:bidi="ar-SA"/>
              </w:rPr>
              <w:t>冶金建材及无机非金属行业专业人才</w:t>
            </w:r>
          </w:p>
        </w:tc>
      </w:tr>
      <w:tr w14:paraId="5EF4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5FEB6C68">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意向院校或专家姓名</w:t>
            </w:r>
          </w:p>
        </w:tc>
        <w:tc>
          <w:tcPr>
            <w:tcW w:w="8388" w:type="dxa"/>
            <w:gridSpan w:val="6"/>
            <w:noWrap w:val="0"/>
            <w:vAlign w:val="center"/>
          </w:tcPr>
          <w:p w14:paraId="58888228">
            <w:pPr>
              <w:jc w:val="center"/>
              <w:rPr>
                <w:rFonts w:hint="default" w:ascii="仿宋_GB2312" w:hAnsi="等线" w:eastAsia="仿宋_GB2312" w:cs="等线"/>
                <w:kern w:val="0"/>
                <w:sz w:val="24"/>
                <w:szCs w:val="24"/>
                <w:lang w:val="en-US" w:eastAsia="zh-CN"/>
              </w:rPr>
            </w:pPr>
            <w:r>
              <w:rPr>
                <w:rFonts w:hint="eastAsia" w:ascii="宋体" w:hAnsi="Times New Roman" w:eastAsia="宋体" w:cs="宋体"/>
                <w:kern w:val="2"/>
                <w:sz w:val="24"/>
                <w:szCs w:val="24"/>
                <w:lang w:val="en-US" w:eastAsia="zh-CN" w:bidi="ar-SA"/>
              </w:rPr>
              <w:t>武汉科技大学</w:t>
            </w:r>
            <w:r>
              <w:rPr>
                <w:rFonts w:hint="eastAsia" w:ascii="宋体" w:cs="宋体"/>
                <w:kern w:val="2"/>
                <w:sz w:val="24"/>
                <w:szCs w:val="24"/>
                <w:lang w:val="en-US" w:eastAsia="zh-CN" w:bidi="ar-SA"/>
              </w:rPr>
              <w:t xml:space="preserve"> 廖宁</w:t>
            </w:r>
          </w:p>
        </w:tc>
      </w:tr>
      <w:tr w14:paraId="4D75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trPr>
        <w:tc>
          <w:tcPr>
            <w:tcW w:w="1501" w:type="dxa"/>
            <w:vMerge w:val="restart"/>
            <w:noWrap w:val="0"/>
            <w:vAlign w:val="center"/>
          </w:tcPr>
          <w:p w14:paraId="0BD01D4C">
            <w:pPr>
              <w:widowControl/>
              <w:jc w:val="center"/>
              <w:rPr>
                <w:rFonts w:ascii="宋体" w:cs="宋体"/>
                <w:kern w:val="0"/>
                <w:sz w:val="24"/>
                <w:szCs w:val="28"/>
              </w:rPr>
            </w:pPr>
            <w:r>
              <w:rPr>
                <w:rFonts w:hint="eastAsia" w:ascii="宋体" w:hAnsi="宋体" w:cs="宋体"/>
                <w:kern w:val="0"/>
                <w:sz w:val="24"/>
                <w:szCs w:val="28"/>
              </w:rPr>
              <w:t>企业基本信息</w:t>
            </w:r>
          </w:p>
        </w:tc>
        <w:tc>
          <w:tcPr>
            <w:tcW w:w="1295" w:type="dxa"/>
            <w:noWrap w:val="0"/>
            <w:vAlign w:val="center"/>
          </w:tcPr>
          <w:p w14:paraId="68110EE4">
            <w:pPr>
              <w:jc w:val="center"/>
              <w:rPr>
                <w:rFonts w:hint="default" w:ascii="宋体" w:eastAsia="宋体" w:cs="宋体"/>
                <w:sz w:val="24"/>
                <w:szCs w:val="28"/>
                <w:lang w:val="en-US" w:eastAsia="zh-CN"/>
              </w:rPr>
            </w:pPr>
            <w:r>
              <w:rPr>
                <w:rFonts w:hint="eastAsia" w:ascii="宋体" w:hAnsi="宋体" w:cs="宋体"/>
                <w:sz w:val="24"/>
                <w:szCs w:val="28"/>
              </w:rPr>
              <w:t>企业简介</w:t>
            </w:r>
            <w:r>
              <w:rPr>
                <w:rFonts w:hint="eastAsia" w:ascii="宋体" w:hAnsi="宋体" w:cs="宋体"/>
                <w:sz w:val="24"/>
                <w:szCs w:val="28"/>
                <w:lang w:val="en-US" w:eastAsia="zh-CN"/>
              </w:rPr>
              <w:t>及现有工作基础</w:t>
            </w:r>
          </w:p>
        </w:tc>
        <w:tc>
          <w:tcPr>
            <w:tcW w:w="7093" w:type="dxa"/>
            <w:gridSpan w:val="5"/>
            <w:noWrap w:val="0"/>
            <w:vAlign w:val="center"/>
          </w:tcPr>
          <w:p w14:paraId="3FA3C2F9">
            <w:pPr>
              <w:keepNext w:val="0"/>
              <w:keepLines w:val="0"/>
              <w:widowControl/>
              <w:suppressLineNumbers w:val="0"/>
              <w:spacing w:line="360" w:lineRule="auto"/>
              <w:ind w:firstLine="480" w:firstLineChars="200"/>
              <w:jc w:val="left"/>
              <w:rPr>
                <w:rFonts w:hint="eastAsia" w:ascii="宋体" w:hAnsi="Times New Roman" w:eastAsia="宋体" w:cs="宋体"/>
                <w:kern w:val="2"/>
                <w:sz w:val="24"/>
                <w:szCs w:val="24"/>
                <w:lang w:val="en-US" w:eastAsia="zh-CN" w:bidi="ar-SA"/>
              </w:rPr>
            </w:pPr>
            <w:r>
              <w:rPr>
                <w:rFonts w:hint="eastAsia" w:ascii="宋体" w:hAnsi="Times New Roman" w:eastAsia="宋体" w:cs="宋体"/>
                <w:kern w:val="2"/>
                <w:sz w:val="24"/>
                <w:szCs w:val="24"/>
                <w:lang w:val="en-US" w:eastAsia="zh-CN" w:bidi="ar-SA"/>
              </w:rPr>
              <w:t>山东嘉岳新材料有限公司成立于2017年，注册资金1.0635亿元，公司是一家研发生产高价值铝硅新材料产品的国家级高新技术企业、准独角兽企业。公司投资建设年产16万吨铝硅新材料项目，被列入市级新旧动能转换重大项目及山东省发改优选项目，受客户委托研发的高纯刚玉莫来石制品，被间接应用于长征三号运载火箭项目，取得了良好效果。公司注重企业技术研发和成果保护，已获得发明专利10项，实用新型23项，其中特种莫来石低蠕变制品、高致密高导热硅质制品的技术被工信部科技成果评价为国内领先水平。企业与中冶焦耐研究院、东华大学、济南大学、山东理工大学等建立了长期稳定的人才、技术产学研合作关系，建有6000平方的先进技术中心研发平台，保障高端产品的持续创新性研发，2021年5月公司获得私募股权投资2000万元，同年获批淄博市准独角兽企业，2022年获评山东省瞪羚企业及国家专精特新“小巨人”企业,同年公司总经理毕文岳获评泰山产业领军人才，并获得山东山科集团私募股权投资900万元，2024年获评国家重点小巨人及山东省单项制造业冠军。</w:t>
            </w:r>
          </w:p>
          <w:p w14:paraId="3B838A36">
            <w:pPr>
              <w:ind w:firstLine="480" w:firstLineChars="200"/>
              <w:jc w:val="left"/>
              <w:rPr>
                <w:rFonts w:hint="eastAsia" w:ascii="宋体" w:cs="宋体"/>
                <w:sz w:val="24"/>
                <w:szCs w:val="24"/>
                <w:lang w:val="en-US" w:eastAsia="zh-CN"/>
              </w:rPr>
            </w:pPr>
          </w:p>
        </w:tc>
      </w:tr>
      <w:tr w14:paraId="71C8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01" w:type="dxa"/>
            <w:vMerge w:val="continue"/>
            <w:noWrap w:val="0"/>
            <w:vAlign w:val="center"/>
          </w:tcPr>
          <w:p w14:paraId="7D9006C5">
            <w:pPr>
              <w:widowControl/>
              <w:jc w:val="center"/>
              <w:rPr>
                <w:rFonts w:ascii="宋体" w:cs="宋体"/>
                <w:kern w:val="0"/>
                <w:sz w:val="24"/>
                <w:szCs w:val="28"/>
              </w:rPr>
            </w:pPr>
          </w:p>
        </w:tc>
        <w:tc>
          <w:tcPr>
            <w:tcW w:w="1295" w:type="dxa"/>
            <w:noWrap w:val="0"/>
            <w:vAlign w:val="center"/>
          </w:tcPr>
          <w:p w14:paraId="6C6EB98F">
            <w:pPr>
              <w:jc w:val="center"/>
              <w:rPr>
                <w:rFonts w:hint="default" w:ascii="宋体" w:hAnsi="宋体" w:eastAsia="宋体" w:cs="宋体"/>
                <w:sz w:val="24"/>
                <w:szCs w:val="28"/>
                <w:lang w:val="en-US" w:eastAsia="zh-CN"/>
              </w:rPr>
            </w:pPr>
            <w:r>
              <w:rPr>
                <w:rFonts w:hint="eastAsia" w:ascii="宋体" w:hAnsi="宋体" w:cs="宋体"/>
                <w:sz w:val="24"/>
                <w:szCs w:val="28"/>
                <w:lang w:val="en-US" w:eastAsia="zh-CN"/>
              </w:rPr>
              <w:t>2025年营收</w:t>
            </w:r>
            <w:r>
              <w:rPr>
                <w:rFonts w:hint="eastAsia" w:ascii="宋体" w:cs="宋体"/>
                <w:sz w:val="24"/>
                <w:szCs w:val="28"/>
                <w:lang w:val="en-US" w:eastAsia="zh-CN"/>
              </w:rPr>
              <w:t>（万元）</w:t>
            </w:r>
          </w:p>
        </w:tc>
        <w:tc>
          <w:tcPr>
            <w:tcW w:w="3150" w:type="dxa"/>
            <w:noWrap w:val="0"/>
            <w:vAlign w:val="center"/>
          </w:tcPr>
          <w:p w14:paraId="0661A936">
            <w:pPr>
              <w:ind w:firstLine="480" w:firstLineChars="200"/>
              <w:rPr>
                <w:rFonts w:hint="default" w:ascii="宋体" w:eastAsia="宋体" w:cs="宋体"/>
                <w:sz w:val="24"/>
                <w:szCs w:val="28"/>
                <w:lang w:val="en-US" w:eastAsia="zh-CN"/>
              </w:rPr>
            </w:pPr>
            <w:r>
              <w:rPr>
                <w:rFonts w:hint="eastAsia" w:ascii="宋体" w:cs="宋体"/>
                <w:sz w:val="24"/>
                <w:szCs w:val="28"/>
                <w:lang w:val="en-US" w:eastAsia="zh-CN"/>
              </w:rPr>
              <w:t>15151.01</w:t>
            </w:r>
          </w:p>
        </w:tc>
        <w:tc>
          <w:tcPr>
            <w:tcW w:w="1578" w:type="dxa"/>
            <w:gridSpan w:val="2"/>
            <w:noWrap w:val="0"/>
            <w:vAlign w:val="center"/>
          </w:tcPr>
          <w:p w14:paraId="0E6E5405">
            <w:pPr>
              <w:rPr>
                <w:rFonts w:hint="default" w:ascii="宋体" w:eastAsia="宋体" w:cs="宋体"/>
                <w:sz w:val="24"/>
                <w:szCs w:val="28"/>
                <w:lang w:val="en-US" w:eastAsia="zh-CN"/>
              </w:rPr>
            </w:pPr>
            <w:r>
              <w:rPr>
                <w:rFonts w:hint="eastAsia" w:ascii="宋体" w:cs="宋体"/>
                <w:sz w:val="24"/>
                <w:szCs w:val="28"/>
                <w:lang w:val="en-US" w:eastAsia="zh-CN"/>
              </w:rPr>
              <w:t>2025年研发投入（万元）</w:t>
            </w:r>
          </w:p>
        </w:tc>
        <w:tc>
          <w:tcPr>
            <w:tcW w:w="2365" w:type="dxa"/>
            <w:gridSpan w:val="2"/>
            <w:noWrap w:val="0"/>
            <w:vAlign w:val="center"/>
          </w:tcPr>
          <w:p w14:paraId="58CCE9F4">
            <w:pPr>
              <w:ind w:firstLine="480" w:firstLineChars="200"/>
              <w:rPr>
                <w:rFonts w:hint="default" w:ascii="宋体" w:eastAsia="宋体" w:cs="宋体"/>
                <w:sz w:val="24"/>
                <w:szCs w:val="28"/>
                <w:lang w:val="en-US" w:eastAsia="zh-CN"/>
              </w:rPr>
            </w:pPr>
            <w:r>
              <w:rPr>
                <w:rFonts w:hint="eastAsia" w:ascii="宋体" w:cs="宋体"/>
                <w:sz w:val="24"/>
                <w:szCs w:val="28"/>
                <w:lang w:val="en-US" w:eastAsia="zh-CN"/>
              </w:rPr>
              <w:t>693.63</w:t>
            </w:r>
          </w:p>
        </w:tc>
      </w:tr>
      <w:tr w14:paraId="7C17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01" w:type="dxa"/>
            <w:vMerge w:val="continue"/>
            <w:noWrap w:val="0"/>
            <w:vAlign w:val="center"/>
          </w:tcPr>
          <w:p w14:paraId="01BFC09B">
            <w:pPr>
              <w:widowControl/>
              <w:jc w:val="center"/>
              <w:rPr>
                <w:rFonts w:ascii="宋体" w:cs="宋体"/>
                <w:kern w:val="0"/>
                <w:sz w:val="24"/>
                <w:szCs w:val="28"/>
              </w:rPr>
            </w:pPr>
          </w:p>
        </w:tc>
        <w:tc>
          <w:tcPr>
            <w:tcW w:w="1295" w:type="dxa"/>
            <w:noWrap w:val="0"/>
            <w:vAlign w:val="center"/>
          </w:tcPr>
          <w:p w14:paraId="074669A1">
            <w:pPr>
              <w:jc w:val="center"/>
              <w:rPr>
                <w:rFonts w:hint="default" w:ascii="宋体" w:eastAsia="宋体" w:cs="宋体"/>
                <w:sz w:val="24"/>
                <w:szCs w:val="28"/>
                <w:lang w:val="en-US" w:eastAsia="zh-CN"/>
              </w:rPr>
            </w:pPr>
            <w:r>
              <w:rPr>
                <w:rFonts w:hint="eastAsia" w:ascii="宋体" w:hAnsi="宋体" w:cs="宋体"/>
                <w:sz w:val="24"/>
                <w:szCs w:val="28"/>
              </w:rPr>
              <w:t>联系人</w:t>
            </w:r>
            <w:r>
              <w:rPr>
                <w:rFonts w:hint="eastAsia" w:ascii="宋体" w:hAnsi="宋体" w:cs="宋体"/>
                <w:sz w:val="24"/>
                <w:szCs w:val="28"/>
                <w:lang w:val="en-US" w:eastAsia="zh-CN"/>
              </w:rPr>
              <w:t>及联系方式</w:t>
            </w:r>
          </w:p>
        </w:tc>
        <w:tc>
          <w:tcPr>
            <w:tcW w:w="7093" w:type="dxa"/>
            <w:gridSpan w:val="5"/>
            <w:noWrap w:val="0"/>
            <w:vAlign w:val="center"/>
          </w:tcPr>
          <w:p w14:paraId="063759C2">
            <w:pPr>
              <w:ind w:firstLine="480" w:firstLineChars="200"/>
              <w:rPr>
                <w:rFonts w:hint="default" w:ascii="宋体" w:eastAsia="宋体" w:cs="宋体"/>
                <w:sz w:val="24"/>
                <w:szCs w:val="28"/>
                <w:lang w:val="en-US" w:eastAsia="zh-CN"/>
              </w:rPr>
            </w:pPr>
            <w:r>
              <w:rPr>
                <w:rFonts w:hint="eastAsia" w:ascii="宋体" w:cs="宋体"/>
                <w:sz w:val="24"/>
                <w:szCs w:val="28"/>
                <w:lang w:val="en-US" w:eastAsia="zh-CN"/>
              </w:rPr>
              <w:t>沈晓 17658600420</w:t>
            </w:r>
          </w:p>
        </w:tc>
      </w:tr>
      <w:tr w14:paraId="28D6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796" w:type="dxa"/>
            <w:gridSpan w:val="2"/>
            <w:noWrap w:val="0"/>
            <w:vAlign w:val="center"/>
          </w:tcPr>
          <w:p w14:paraId="37A9A120">
            <w:pPr>
              <w:jc w:val="center"/>
              <w:rPr>
                <w:rFonts w:hint="default" w:ascii="宋体" w:eastAsia="宋体" w:cs="宋体"/>
                <w:sz w:val="24"/>
                <w:szCs w:val="28"/>
                <w:lang w:val="en-US" w:eastAsia="zh-CN"/>
              </w:rPr>
            </w:pPr>
            <w:r>
              <w:rPr>
                <w:rFonts w:hint="eastAsia" w:ascii="宋体" w:cs="宋体"/>
                <w:sz w:val="24"/>
                <w:szCs w:val="28"/>
                <w:lang w:val="en-US" w:eastAsia="zh-CN"/>
              </w:rPr>
              <w:t>其它要求</w:t>
            </w:r>
          </w:p>
        </w:tc>
        <w:tc>
          <w:tcPr>
            <w:tcW w:w="7093" w:type="dxa"/>
            <w:gridSpan w:val="5"/>
            <w:noWrap w:val="0"/>
            <w:vAlign w:val="center"/>
          </w:tcPr>
          <w:p w14:paraId="76072F0F">
            <w:pPr>
              <w:ind w:firstLine="360" w:firstLineChars="150"/>
              <w:rPr>
                <w:rFonts w:hint="default" w:ascii="宋体" w:eastAsia="宋体" w:cs="宋体"/>
                <w:sz w:val="24"/>
                <w:szCs w:val="28"/>
                <w:lang w:val="en-US" w:eastAsia="zh-CN"/>
              </w:rPr>
            </w:pPr>
            <w:r>
              <w:rPr>
                <w:rFonts w:hint="eastAsia" w:ascii="宋体" w:cs="宋体"/>
                <w:sz w:val="24"/>
                <w:szCs w:val="28"/>
                <w:lang w:val="en-US" w:eastAsia="zh-CN"/>
              </w:rPr>
              <w:t>无</w:t>
            </w:r>
          </w:p>
        </w:tc>
      </w:tr>
    </w:tbl>
    <w:p w14:paraId="144B6BFE"/>
    <w:p w14:paraId="2CF59141"/>
    <w:p w14:paraId="595B5B09"/>
    <w:p w14:paraId="79C9C3B6"/>
    <w:p w14:paraId="299B7A13"/>
    <w:p w14:paraId="6DCBF94C"/>
    <w:p w14:paraId="5EAEAECC"/>
    <w:p w14:paraId="31CDEEE0"/>
    <w:p w14:paraId="59F72A35"/>
    <w:p w14:paraId="341D3D26"/>
    <w:p w14:paraId="4E4D2242"/>
    <w:p w14:paraId="5F55A512"/>
    <w:p w14:paraId="5CC907EB"/>
    <w:p w14:paraId="7FD00210"/>
    <w:p w14:paraId="61FD1EC9"/>
    <w:p w14:paraId="63E232F1"/>
    <w:p w14:paraId="2FFA2F1E"/>
    <w:p w14:paraId="5E8ED4F5"/>
    <w:p w14:paraId="5CAF3AF0"/>
    <w:p w14:paraId="34BD0C81"/>
    <w:p w14:paraId="1DE0D0B5"/>
    <w:p w14:paraId="51F2A0FE"/>
    <w:p w14:paraId="4FF504CE"/>
    <w:p w14:paraId="3522C647"/>
    <w:p w14:paraId="0F47D90E"/>
    <w:p w14:paraId="4EEC0054">
      <w:pPr>
        <w:spacing w:line="520" w:lineRule="exact"/>
        <w:jc w:val="center"/>
        <w:rPr>
          <w:rFonts w:hint="eastAsia" w:ascii="宋体" w:eastAsia="宋体"/>
          <w:b/>
          <w:sz w:val="44"/>
          <w:szCs w:val="44"/>
          <w:lang w:val="en-US" w:eastAsia="zh-CN"/>
        </w:rPr>
      </w:pPr>
      <w:r>
        <w:rPr>
          <w:rFonts w:hint="eastAsia" w:ascii="宋体" w:hAnsi="宋体"/>
          <w:b/>
          <w:sz w:val="44"/>
          <w:szCs w:val="44"/>
        </w:rPr>
        <w:t>企业技术</w:t>
      </w:r>
      <w:r>
        <w:rPr>
          <w:rFonts w:hint="eastAsia" w:ascii="宋体" w:hAnsi="宋体"/>
          <w:b/>
          <w:sz w:val="44"/>
          <w:szCs w:val="44"/>
          <w:lang w:val="en-US" w:eastAsia="zh-CN"/>
        </w:rPr>
        <w:t>难题和人才</w:t>
      </w:r>
      <w:r>
        <w:rPr>
          <w:rFonts w:hint="eastAsia" w:ascii="宋体" w:hAnsi="宋体"/>
          <w:b/>
          <w:sz w:val="44"/>
          <w:szCs w:val="44"/>
        </w:rPr>
        <w:t>需求征集表</w:t>
      </w:r>
      <w:r>
        <w:rPr>
          <w:rFonts w:hint="eastAsia" w:ascii="宋体" w:hAnsi="宋体"/>
          <w:b/>
          <w:sz w:val="44"/>
          <w:szCs w:val="44"/>
          <w:lang w:val="en-US" w:eastAsia="zh-CN"/>
        </w:rPr>
        <w:t>4</w:t>
      </w:r>
      <w:bookmarkStart w:id="0" w:name="_GoBack"/>
      <w:bookmarkEnd w:id="0"/>
    </w:p>
    <w:p w14:paraId="17759D96">
      <w:pPr>
        <w:rPr>
          <w:b/>
          <w:sz w:val="24"/>
        </w:rPr>
      </w:pPr>
    </w:p>
    <w:tbl>
      <w:tblPr>
        <w:tblStyle w:val="3"/>
        <w:tblpPr w:leftFromText="180" w:rightFromText="180" w:vertAnchor="text" w:tblpXSpec="center" w:tblpY="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295"/>
        <w:gridCol w:w="3150"/>
        <w:gridCol w:w="859"/>
        <w:gridCol w:w="719"/>
        <w:gridCol w:w="413"/>
        <w:gridCol w:w="1952"/>
      </w:tblGrid>
      <w:tr w14:paraId="61F5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01" w:type="dxa"/>
            <w:noWrap w:val="0"/>
            <w:vAlign w:val="center"/>
          </w:tcPr>
          <w:p w14:paraId="6645D5B0">
            <w:pPr>
              <w:widowControl/>
              <w:jc w:val="center"/>
              <w:rPr>
                <w:rFonts w:ascii="宋体" w:cs="宋体"/>
                <w:kern w:val="0"/>
                <w:sz w:val="24"/>
                <w:szCs w:val="28"/>
              </w:rPr>
            </w:pPr>
            <w:r>
              <w:rPr>
                <w:rFonts w:hint="eastAsia" w:ascii="宋体" w:hAnsi="宋体" w:cs="宋体"/>
                <w:kern w:val="0"/>
                <w:sz w:val="24"/>
                <w:szCs w:val="28"/>
              </w:rPr>
              <w:t>企业名称</w:t>
            </w:r>
          </w:p>
        </w:tc>
        <w:tc>
          <w:tcPr>
            <w:tcW w:w="5304" w:type="dxa"/>
            <w:gridSpan w:val="3"/>
            <w:noWrap w:val="0"/>
            <w:vAlign w:val="center"/>
          </w:tcPr>
          <w:p w14:paraId="40D5E315">
            <w:pPr>
              <w:jc w:val="center"/>
              <w:rPr>
                <w:rFonts w:hint="default" w:ascii="宋体" w:eastAsia="宋体" w:cs="宋体"/>
                <w:sz w:val="24"/>
                <w:szCs w:val="24"/>
                <w:lang w:val="en-US" w:eastAsia="zh-CN"/>
              </w:rPr>
            </w:pPr>
            <w:r>
              <w:rPr>
                <w:rFonts w:hint="eastAsia" w:ascii="宋体" w:cs="宋体"/>
                <w:sz w:val="24"/>
                <w:szCs w:val="24"/>
                <w:lang w:val="en-US" w:eastAsia="zh-CN"/>
              </w:rPr>
              <w:t>山东兴鲁生物科技有限公司</w:t>
            </w:r>
          </w:p>
        </w:tc>
        <w:tc>
          <w:tcPr>
            <w:tcW w:w="1132" w:type="dxa"/>
            <w:gridSpan w:val="2"/>
            <w:noWrap w:val="0"/>
            <w:vAlign w:val="center"/>
          </w:tcPr>
          <w:p w14:paraId="3824B236">
            <w:pPr>
              <w:jc w:val="center"/>
              <w:rPr>
                <w:rFonts w:hint="eastAsia" w:ascii="宋体" w:eastAsia="宋体" w:cs="宋体"/>
                <w:sz w:val="24"/>
                <w:szCs w:val="24"/>
                <w:lang w:val="en-US" w:eastAsia="zh-CN"/>
              </w:rPr>
            </w:pPr>
            <w:r>
              <w:rPr>
                <w:rFonts w:hint="eastAsia" w:ascii="宋体" w:cs="宋体"/>
                <w:sz w:val="24"/>
                <w:szCs w:val="24"/>
                <w:lang w:val="en-US" w:eastAsia="zh-CN"/>
              </w:rPr>
              <w:t>所属区县</w:t>
            </w:r>
          </w:p>
        </w:tc>
        <w:tc>
          <w:tcPr>
            <w:tcW w:w="1952" w:type="dxa"/>
            <w:noWrap w:val="0"/>
            <w:vAlign w:val="center"/>
          </w:tcPr>
          <w:p w14:paraId="2ECF0C19">
            <w:pPr>
              <w:jc w:val="center"/>
              <w:rPr>
                <w:rFonts w:hint="default" w:ascii="宋体" w:eastAsia="宋体" w:cs="宋体"/>
                <w:sz w:val="24"/>
                <w:szCs w:val="24"/>
                <w:lang w:val="en-US" w:eastAsia="zh-CN"/>
              </w:rPr>
            </w:pPr>
            <w:r>
              <w:rPr>
                <w:rFonts w:hint="eastAsia" w:ascii="宋体" w:cs="宋体"/>
                <w:sz w:val="24"/>
                <w:szCs w:val="24"/>
                <w:lang w:val="en-US" w:eastAsia="zh-CN"/>
              </w:rPr>
              <w:t>周村区</w:t>
            </w:r>
          </w:p>
        </w:tc>
      </w:tr>
      <w:tr w14:paraId="4178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6EABC97C">
            <w:pPr>
              <w:widowControl/>
              <w:jc w:val="center"/>
              <w:rPr>
                <w:rFonts w:ascii="宋体" w:cs="宋体"/>
                <w:kern w:val="0"/>
                <w:sz w:val="24"/>
                <w:szCs w:val="28"/>
              </w:rPr>
            </w:pPr>
            <w:r>
              <w:rPr>
                <w:rFonts w:hint="eastAsia" w:ascii="宋体" w:hAnsi="宋体" w:cs="宋体"/>
                <w:kern w:val="0"/>
                <w:sz w:val="24"/>
                <w:szCs w:val="28"/>
              </w:rPr>
              <w:t>技术</w:t>
            </w:r>
            <w:r>
              <w:rPr>
                <w:rFonts w:hint="eastAsia" w:ascii="宋体" w:hAnsi="宋体" w:cs="宋体"/>
                <w:kern w:val="0"/>
                <w:sz w:val="24"/>
                <w:szCs w:val="28"/>
                <w:lang w:val="en-US" w:eastAsia="zh-CN"/>
              </w:rPr>
              <w:t>难题</w:t>
            </w:r>
            <w:r>
              <w:rPr>
                <w:rFonts w:hint="eastAsia" w:ascii="宋体" w:hAnsi="宋体" w:cs="宋体"/>
                <w:kern w:val="0"/>
                <w:sz w:val="24"/>
                <w:szCs w:val="28"/>
              </w:rPr>
              <w:t>名称</w:t>
            </w:r>
          </w:p>
        </w:tc>
        <w:tc>
          <w:tcPr>
            <w:tcW w:w="8388" w:type="dxa"/>
            <w:gridSpan w:val="6"/>
            <w:noWrap w:val="0"/>
            <w:vAlign w:val="center"/>
          </w:tcPr>
          <w:p w14:paraId="0BFAAD8C">
            <w:pPr>
              <w:jc w:val="center"/>
              <w:rPr>
                <w:rFonts w:hint="default" w:ascii="宋体" w:eastAsia="宋体" w:cs="宋体"/>
                <w:sz w:val="24"/>
                <w:szCs w:val="24"/>
                <w:lang w:val="en-US" w:eastAsia="zh-CN"/>
              </w:rPr>
            </w:pPr>
            <w:r>
              <w:rPr>
                <w:rFonts w:hint="eastAsia" w:ascii="宋体" w:cs="宋体"/>
                <w:sz w:val="24"/>
                <w:szCs w:val="24"/>
                <w:lang w:val="en-US" w:eastAsia="zh-CN"/>
              </w:rPr>
              <w:t>六氟磷酸锂连续化反应系统</w:t>
            </w:r>
          </w:p>
        </w:tc>
      </w:tr>
      <w:tr w14:paraId="5F62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5E42B9B9">
            <w:pPr>
              <w:widowControl/>
              <w:jc w:val="center"/>
              <w:rPr>
                <w:rFonts w:hint="default" w:ascii="宋体" w:hAnsi="宋体" w:eastAsia="宋体" w:cs="宋体"/>
                <w:kern w:val="0"/>
                <w:sz w:val="24"/>
                <w:szCs w:val="28"/>
                <w:lang w:val="en-US" w:eastAsia="zh-CN"/>
              </w:rPr>
            </w:pPr>
            <w:r>
              <w:rPr>
                <w:rFonts w:hint="eastAsia" w:ascii="宋体" w:hAnsi="宋体" w:cs="宋体"/>
                <w:kern w:val="0"/>
                <w:sz w:val="24"/>
                <w:szCs w:val="28"/>
                <w:lang w:val="en-US" w:eastAsia="zh-CN"/>
              </w:rPr>
              <w:t>所属领域</w:t>
            </w:r>
          </w:p>
        </w:tc>
        <w:tc>
          <w:tcPr>
            <w:tcW w:w="8388" w:type="dxa"/>
            <w:gridSpan w:val="6"/>
            <w:noWrap w:val="0"/>
            <w:vAlign w:val="center"/>
          </w:tcPr>
          <w:p w14:paraId="78E895A6">
            <w:pPr>
              <w:jc w:val="center"/>
              <w:rPr>
                <w:rFonts w:hint="eastAsia" w:ascii="仿宋_GB2312" w:hAnsi="等线" w:eastAsia="仿宋_GB2312" w:cs="等线"/>
                <w:kern w:val="0"/>
                <w:sz w:val="24"/>
                <w:szCs w:val="24"/>
                <w:lang w:val="en-US" w:eastAsia="zh-CN"/>
              </w:rPr>
            </w:pP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新能源新材料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医养健康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新一代信息技术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装备制造 </w:t>
            </w:r>
          </w:p>
          <w:p w14:paraId="7A816FDD">
            <w:pPr>
              <w:jc w:val="center"/>
              <w:rPr>
                <w:rFonts w:hint="eastAsia" w:ascii="宋体" w:eastAsia="仿宋_GB2312" w:cs="宋体"/>
                <w:sz w:val="24"/>
                <w:szCs w:val="24"/>
                <w:lang w:val="en-US" w:eastAsia="zh-CN"/>
              </w:rPr>
            </w:pP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现代农业 </w:t>
            </w: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未来产业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其它</w:t>
            </w:r>
          </w:p>
        </w:tc>
      </w:tr>
      <w:tr w14:paraId="5358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501" w:type="dxa"/>
            <w:noWrap w:val="0"/>
            <w:vAlign w:val="center"/>
          </w:tcPr>
          <w:p w14:paraId="23688C07">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技术难题内容</w:t>
            </w:r>
          </w:p>
        </w:tc>
        <w:tc>
          <w:tcPr>
            <w:tcW w:w="8388" w:type="dxa"/>
            <w:gridSpan w:val="6"/>
            <w:noWrap w:val="0"/>
            <w:vAlign w:val="center"/>
          </w:tcPr>
          <w:p w14:paraId="1CCCA3CF">
            <w:pPr>
              <w:ind w:firstLine="480" w:firstLineChars="200"/>
              <w:jc w:val="left"/>
              <w:rPr>
                <w:rFonts w:hint="default" w:ascii="宋体" w:eastAsia="宋体" w:cs="宋体"/>
                <w:sz w:val="24"/>
                <w:szCs w:val="24"/>
                <w:lang w:val="en-US" w:eastAsia="zh-CN"/>
              </w:rPr>
            </w:pPr>
            <w:r>
              <w:rPr>
                <w:rFonts w:hint="eastAsia" w:ascii="宋体" w:cs="宋体"/>
                <w:sz w:val="24"/>
                <w:szCs w:val="24"/>
                <w:lang w:val="en-US" w:eastAsia="zh-CN"/>
              </w:rPr>
              <w:t>目前六氟磷酸锂合成中均为间歇法，操作强度大，能耗高，质量存在批次差异。为提高安全性、产品质量及产率，拟将氟化氢氟化反应由间歇法改为连续法，或提供更加高效、高品质的六氟磷酸锂生产技术。</w:t>
            </w:r>
          </w:p>
        </w:tc>
      </w:tr>
      <w:tr w14:paraId="12A0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501" w:type="dxa"/>
            <w:noWrap w:val="0"/>
            <w:vAlign w:val="center"/>
          </w:tcPr>
          <w:p w14:paraId="33B77D28">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预期达到的目标和技术指标</w:t>
            </w:r>
          </w:p>
        </w:tc>
        <w:tc>
          <w:tcPr>
            <w:tcW w:w="8388" w:type="dxa"/>
            <w:gridSpan w:val="6"/>
            <w:noWrap w:val="0"/>
            <w:vAlign w:val="center"/>
          </w:tcPr>
          <w:p w14:paraId="5544F39D">
            <w:pPr>
              <w:jc w:val="both"/>
              <w:rPr>
                <w:rFonts w:hint="default" w:ascii="宋体" w:eastAsia="宋体" w:cs="宋体"/>
                <w:sz w:val="24"/>
                <w:szCs w:val="24"/>
                <w:lang w:val="en-US" w:eastAsia="zh-CN"/>
              </w:rPr>
            </w:pPr>
            <w:r>
              <w:rPr>
                <w:rFonts w:hint="eastAsia" w:ascii="宋体" w:cs="宋体"/>
                <w:sz w:val="24"/>
                <w:szCs w:val="24"/>
                <w:lang w:val="en-US" w:eastAsia="zh-CN"/>
              </w:rPr>
              <w:t>六氟磷酸锂质量99.9%以上，其它指标满足行业要求。</w:t>
            </w:r>
          </w:p>
        </w:tc>
      </w:tr>
      <w:tr w14:paraId="6395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506890C0">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合作方式</w:t>
            </w:r>
          </w:p>
        </w:tc>
        <w:tc>
          <w:tcPr>
            <w:tcW w:w="8388" w:type="dxa"/>
            <w:gridSpan w:val="6"/>
            <w:noWrap w:val="0"/>
            <w:vAlign w:val="center"/>
          </w:tcPr>
          <w:p w14:paraId="0049C2FC">
            <w:pPr>
              <w:jc w:val="center"/>
              <w:rPr>
                <w:rFonts w:hint="default" w:ascii="宋体" w:eastAsia="仿宋_GB2312" w:cs="宋体"/>
                <w:sz w:val="24"/>
                <w:szCs w:val="24"/>
                <w:lang w:val="en-US" w:eastAsia="zh-CN"/>
              </w:rPr>
            </w:pP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合作开发  </w:t>
            </w: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委托开发  </w:t>
            </w:r>
            <w:r>
              <w:rPr>
                <w:rFonts w:hint="eastAsia" w:ascii="仿宋_GB2312" w:hAnsi="等线" w:eastAsia="仿宋_GB2312" w:cs="等线"/>
                <w:kern w:val="0"/>
                <w:sz w:val="24"/>
                <w:szCs w:val="24"/>
                <w:lang w:eastAsia="zh-CN"/>
              </w:rPr>
              <w:t>☑</w:t>
            </w:r>
            <w:r>
              <w:rPr>
                <w:rFonts w:hint="eastAsia" w:ascii="仿宋_GB2312" w:hAnsi="等线" w:eastAsia="仿宋_GB2312" w:cs="等线"/>
                <w:kern w:val="0"/>
                <w:sz w:val="24"/>
                <w:szCs w:val="24"/>
                <w:lang w:val="en-US" w:eastAsia="zh-CN"/>
              </w:rPr>
              <w:t xml:space="preserve">技术转让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技术入股  </w:t>
            </w:r>
            <w:r>
              <w:rPr>
                <w:rFonts w:hint="eastAsia" w:ascii="仿宋_GB2312" w:hAnsi="等线" w:eastAsia="仿宋_GB2312" w:cs="等线"/>
                <w:kern w:val="0"/>
                <w:sz w:val="24"/>
                <w:szCs w:val="24"/>
              </w:rPr>
              <w:t>□</w:t>
            </w:r>
            <w:r>
              <w:rPr>
                <w:rFonts w:hint="eastAsia" w:ascii="仿宋_GB2312" w:hAnsi="等线" w:eastAsia="仿宋_GB2312" w:cs="等线"/>
                <w:kern w:val="0"/>
                <w:sz w:val="24"/>
                <w:szCs w:val="24"/>
                <w:lang w:val="en-US" w:eastAsia="zh-CN"/>
              </w:rPr>
              <w:t xml:space="preserve">其它 </w:t>
            </w:r>
          </w:p>
        </w:tc>
      </w:tr>
      <w:tr w14:paraId="4D5C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41AEF788">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拟投入资金（万元）</w:t>
            </w:r>
          </w:p>
        </w:tc>
        <w:tc>
          <w:tcPr>
            <w:tcW w:w="8388" w:type="dxa"/>
            <w:gridSpan w:val="6"/>
            <w:noWrap w:val="0"/>
            <w:vAlign w:val="center"/>
          </w:tcPr>
          <w:p w14:paraId="02A52537">
            <w:pPr>
              <w:jc w:val="center"/>
              <w:rPr>
                <w:rFonts w:hint="default" w:ascii="仿宋_GB2312" w:hAnsi="等线" w:eastAsia="仿宋_GB2312" w:cs="等线"/>
                <w:kern w:val="0"/>
                <w:sz w:val="24"/>
                <w:szCs w:val="24"/>
                <w:lang w:val="en-US" w:eastAsia="zh-CN"/>
              </w:rPr>
            </w:pPr>
            <w:r>
              <w:rPr>
                <w:rFonts w:hint="eastAsia" w:ascii="仿宋_GB2312" w:hAnsi="等线" w:eastAsia="仿宋_GB2312" w:cs="等线"/>
                <w:kern w:val="0"/>
                <w:sz w:val="24"/>
                <w:szCs w:val="24"/>
                <w:lang w:val="en-US" w:eastAsia="zh-CN"/>
              </w:rPr>
              <w:t>100</w:t>
            </w:r>
          </w:p>
        </w:tc>
      </w:tr>
      <w:tr w14:paraId="7DD7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1167F3F7">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人才要求（专业、技术领域等）</w:t>
            </w:r>
          </w:p>
        </w:tc>
        <w:tc>
          <w:tcPr>
            <w:tcW w:w="8388" w:type="dxa"/>
            <w:gridSpan w:val="6"/>
            <w:noWrap w:val="0"/>
            <w:vAlign w:val="center"/>
          </w:tcPr>
          <w:p w14:paraId="51001DCB">
            <w:pPr>
              <w:jc w:val="center"/>
              <w:rPr>
                <w:rFonts w:hint="default" w:ascii="仿宋_GB2312" w:hAnsi="等线" w:eastAsia="仿宋_GB2312" w:cs="等线"/>
                <w:kern w:val="0"/>
                <w:sz w:val="24"/>
                <w:szCs w:val="24"/>
                <w:lang w:val="en-US" w:eastAsia="zh-CN"/>
              </w:rPr>
            </w:pPr>
            <w:r>
              <w:rPr>
                <w:rFonts w:hint="eastAsia" w:ascii="仿宋_GB2312" w:hAnsi="等线" w:eastAsia="仿宋_GB2312" w:cs="等线"/>
                <w:kern w:val="0"/>
                <w:sz w:val="24"/>
                <w:szCs w:val="24"/>
                <w:lang w:val="en-US" w:eastAsia="zh-CN"/>
              </w:rPr>
              <w:t>化学合成、锂电电解液专业</w:t>
            </w:r>
          </w:p>
        </w:tc>
      </w:tr>
      <w:tr w14:paraId="14CA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01" w:type="dxa"/>
            <w:noWrap w:val="0"/>
            <w:vAlign w:val="center"/>
          </w:tcPr>
          <w:p w14:paraId="662625B9">
            <w:pPr>
              <w:widowControl/>
              <w:jc w:val="center"/>
              <w:rPr>
                <w:rFonts w:hint="default" w:ascii="宋体" w:hAnsi="宋体" w:cs="宋体"/>
                <w:kern w:val="0"/>
                <w:sz w:val="24"/>
                <w:szCs w:val="28"/>
                <w:lang w:val="en-US" w:eastAsia="zh-CN"/>
              </w:rPr>
            </w:pPr>
            <w:r>
              <w:rPr>
                <w:rFonts w:hint="eastAsia" w:ascii="宋体" w:hAnsi="宋体" w:cs="宋体"/>
                <w:kern w:val="0"/>
                <w:sz w:val="24"/>
                <w:szCs w:val="28"/>
                <w:lang w:val="en-US" w:eastAsia="zh-CN"/>
              </w:rPr>
              <w:t>意向院校或专家姓名</w:t>
            </w:r>
          </w:p>
        </w:tc>
        <w:tc>
          <w:tcPr>
            <w:tcW w:w="8388" w:type="dxa"/>
            <w:gridSpan w:val="6"/>
            <w:noWrap w:val="0"/>
            <w:vAlign w:val="center"/>
          </w:tcPr>
          <w:p w14:paraId="0F4EF3A5">
            <w:pPr>
              <w:jc w:val="center"/>
              <w:rPr>
                <w:rFonts w:hint="default" w:ascii="仿宋_GB2312" w:hAnsi="等线" w:eastAsia="仿宋_GB2312" w:cs="等线"/>
                <w:kern w:val="0"/>
                <w:sz w:val="24"/>
                <w:szCs w:val="24"/>
                <w:lang w:val="en-US" w:eastAsia="zh-CN"/>
              </w:rPr>
            </w:pPr>
            <w:r>
              <w:rPr>
                <w:rFonts w:hint="eastAsia" w:ascii="仿宋_GB2312" w:hAnsi="等线" w:eastAsia="仿宋_GB2312" w:cs="等线"/>
                <w:kern w:val="0"/>
                <w:sz w:val="24"/>
                <w:szCs w:val="24"/>
                <w:lang w:val="en-US" w:eastAsia="zh-CN"/>
              </w:rPr>
              <w:t>无</w:t>
            </w:r>
          </w:p>
        </w:tc>
      </w:tr>
      <w:tr w14:paraId="1608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trPr>
        <w:tc>
          <w:tcPr>
            <w:tcW w:w="1501" w:type="dxa"/>
            <w:vMerge w:val="restart"/>
            <w:noWrap w:val="0"/>
            <w:vAlign w:val="center"/>
          </w:tcPr>
          <w:p w14:paraId="2C507971">
            <w:pPr>
              <w:widowControl/>
              <w:jc w:val="center"/>
              <w:rPr>
                <w:rFonts w:ascii="宋体" w:cs="宋体"/>
                <w:kern w:val="0"/>
                <w:sz w:val="24"/>
                <w:szCs w:val="28"/>
              </w:rPr>
            </w:pPr>
            <w:r>
              <w:rPr>
                <w:rFonts w:hint="eastAsia" w:ascii="宋体" w:hAnsi="宋体" w:cs="宋体"/>
                <w:kern w:val="0"/>
                <w:sz w:val="24"/>
                <w:szCs w:val="28"/>
              </w:rPr>
              <w:t>企业基本信息</w:t>
            </w:r>
          </w:p>
        </w:tc>
        <w:tc>
          <w:tcPr>
            <w:tcW w:w="1295" w:type="dxa"/>
            <w:noWrap w:val="0"/>
            <w:vAlign w:val="center"/>
          </w:tcPr>
          <w:p w14:paraId="0B477155">
            <w:pPr>
              <w:jc w:val="center"/>
              <w:rPr>
                <w:rFonts w:hint="default" w:ascii="宋体" w:eastAsia="宋体" w:cs="宋体"/>
                <w:sz w:val="24"/>
                <w:szCs w:val="28"/>
                <w:lang w:val="en-US" w:eastAsia="zh-CN"/>
              </w:rPr>
            </w:pPr>
            <w:r>
              <w:rPr>
                <w:rFonts w:hint="eastAsia" w:ascii="宋体" w:hAnsi="宋体" w:cs="宋体"/>
                <w:sz w:val="24"/>
                <w:szCs w:val="28"/>
              </w:rPr>
              <w:t>企业简介</w:t>
            </w:r>
            <w:r>
              <w:rPr>
                <w:rFonts w:hint="eastAsia" w:ascii="宋体" w:hAnsi="宋体" w:cs="宋体"/>
                <w:sz w:val="24"/>
                <w:szCs w:val="28"/>
                <w:lang w:val="en-US" w:eastAsia="zh-CN"/>
              </w:rPr>
              <w:t>及现有工作基础</w:t>
            </w:r>
          </w:p>
        </w:tc>
        <w:tc>
          <w:tcPr>
            <w:tcW w:w="7093" w:type="dxa"/>
            <w:gridSpan w:val="5"/>
            <w:noWrap w:val="0"/>
            <w:vAlign w:val="center"/>
          </w:tcPr>
          <w:p w14:paraId="16FFF3AE">
            <w:pPr>
              <w:ind w:firstLine="480" w:firstLineChars="200"/>
              <w:jc w:val="left"/>
              <w:rPr>
                <w:rFonts w:hint="eastAsia" w:ascii="宋体" w:cs="宋体"/>
                <w:sz w:val="24"/>
                <w:szCs w:val="24"/>
                <w:lang w:val="en-US" w:eastAsia="zh-CN"/>
              </w:rPr>
            </w:pPr>
            <w:r>
              <w:rPr>
                <w:rFonts w:hint="eastAsia" w:ascii="宋体" w:hAnsi="宋体" w:eastAsia="宋体" w:cs="宋体"/>
                <w:sz w:val="24"/>
                <w:szCs w:val="28"/>
                <w:lang w:val="en-US" w:eastAsia="zh-CN"/>
              </w:rPr>
              <w:t>山东兴鲁生物科技有限公司（以下简称：兴鲁生物）成立于1999年，公司性质为有限责任公司，注册资本1622万元，位于淄博市周村区，下辖山东兴鲁承宏新材料科技有限公司1家子公司。兴鲁生物公司在职员工171人，占地面积达8万平方米。截至2024年底，公司总资产3.16亿元兴鲁生物是专业从事丙烯醛、丙烯酸羟基酯等有机精细化工产品的研发、生产、销售的国家高新技术企业。公司为国家级高新技术企业，丙烯醛单项冠军。拥有山东省企业技术中心、淄博市新型树脂中间体工程研究中心等创新平台。</w:t>
            </w:r>
          </w:p>
        </w:tc>
      </w:tr>
      <w:tr w14:paraId="3458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01" w:type="dxa"/>
            <w:vMerge w:val="continue"/>
            <w:noWrap w:val="0"/>
            <w:vAlign w:val="center"/>
          </w:tcPr>
          <w:p w14:paraId="48210DC9">
            <w:pPr>
              <w:widowControl/>
              <w:jc w:val="center"/>
              <w:rPr>
                <w:rFonts w:ascii="宋体" w:cs="宋体"/>
                <w:kern w:val="0"/>
                <w:sz w:val="24"/>
                <w:szCs w:val="28"/>
              </w:rPr>
            </w:pPr>
          </w:p>
        </w:tc>
        <w:tc>
          <w:tcPr>
            <w:tcW w:w="1295" w:type="dxa"/>
            <w:noWrap w:val="0"/>
            <w:vAlign w:val="center"/>
          </w:tcPr>
          <w:p w14:paraId="5BEB6B88">
            <w:pPr>
              <w:jc w:val="center"/>
              <w:rPr>
                <w:rFonts w:hint="default" w:ascii="宋体" w:hAnsi="宋体" w:eastAsia="宋体" w:cs="宋体"/>
                <w:sz w:val="24"/>
                <w:szCs w:val="28"/>
                <w:lang w:val="en-US" w:eastAsia="zh-CN"/>
              </w:rPr>
            </w:pPr>
            <w:r>
              <w:rPr>
                <w:rFonts w:hint="eastAsia" w:ascii="宋体" w:hAnsi="宋体" w:cs="宋体"/>
                <w:sz w:val="24"/>
                <w:szCs w:val="28"/>
                <w:lang w:val="en-US" w:eastAsia="zh-CN"/>
              </w:rPr>
              <w:t>2025年营收</w:t>
            </w:r>
            <w:r>
              <w:rPr>
                <w:rFonts w:hint="eastAsia" w:ascii="宋体" w:cs="宋体"/>
                <w:sz w:val="24"/>
                <w:szCs w:val="28"/>
                <w:lang w:val="en-US" w:eastAsia="zh-CN"/>
              </w:rPr>
              <w:t>（万元）</w:t>
            </w:r>
          </w:p>
        </w:tc>
        <w:tc>
          <w:tcPr>
            <w:tcW w:w="3150" w:type="dxa"/>
            <w:noWrap w:val="0"/>
            <w:vAlign w:val="center"/>
          </w:tcPr>
          <w:p w14:paraId="11BF7018">
            <w:pPr>
              <w:ind w:firstLine="480" w:firstLineChars="200"/>
              <w:rPr>
                <w:rFonts w:hint="default" w:ascii="宋体" w:eastAsia="宋体" w:cs="宋体"/>
                <w:sz w:val="24"/>
                <w:szCs w:val="28"/>
                <w:lang w:val="en-US" w:eastAsia="zh-CN"/>
              </w:rPr>
            </w:pPr>
            <w:r>
              <w:rPr>
                <w:rFonts w:hint="eastAsia" w:ascii="宋体" w:cs="宋体"/>
                <w:sz w:val="24"/>
                <w:szCs w:val="28"/>
                <w:lang w:val="en-US" w:eastAsia="zh-CN"/>
              </w:rPr>
              <w:t>19942</w:t>
            </w:r>
          </w:p>
        </w:tc>
        <w:tc>
          <w:tcPr>
            <w:tcW w:w="1578" w:type="dxa"/>
            <w:gridSpan w:val="2"/>
            <w:noWrap w:val="0"/>
            <w:vAlign w:val="center"/>
          </w:tcPr>
          <w:p w14:paraId="48759F53">
            <w:pPr>
              <w:rPr>
                <w:rFonts w:hint="default" w:ascii="宋体" w:eastAsia="宋体" w:cs="宋体"/>
                <w:sz w:val="24"/>
                <w:szCs w:val="28"/>
                <w:lang w:val="en-US" w:eastAsia="zh-CN"/>
              </w:rPr>
            </w:pPr>
            <w:r>
              <w:rPr>
                <w:rFonts w:hint="eastAsia" w:ascii="宋体" w:cs="宋体"/>
                <w:sz w:val="24"/>
                <w:szCs w:val="28"/>
                <w:lang w:val="en-US" w:eastAsia="zh-CN"/>
              </w:rPr>
              <w:t>2025年研发投入（万元）</w:t>
            </w:r>
          </w:p>
        </w:tc>
        <w:tc>
          <w:tcPr>
            <w:tcW w:w="2365" w:type="dxa"/>
            <w:gridSpan w:val="2"/>
            <w:noWrap w:val="0"/>
            <w:vAlign w:val="center"/>
          </w:tcPr>
          <w:p w14:paraId="39D13316">
            <w:pPr>
              <w:ind w:firstLine="480" w:firstLineChars="200"/>
              <w:rPr>
                <w:rFonts w:hint="default" w:ascii="宋体" w:eastAsia="宋体" w:cs="宋体"/>
                <w:sz w:val="24"/>
                <w:szCs w:val="28"/>
                <w:lang w:val="en-US" w:eastAsia="zh-CN"/>
              </w:rPr>
            </w:pPr>
            <w:r>
              <w:rPr>
                <w:rFonts w:hint="eastAsia" w:ascii="宋体" w:cs="宋体"/>
                <w:sz w:val="24"/>
                <w:szCs w:val="28"/>
                <w:lang w:val="en-US" w:eastAsia="zh-CN"/>
              </w:rPr>
              <w:t>863</w:t>
            </w:r>
          </w:p>
        </w:tc>
      </w:tr>
      <w:tr w14:paraId="361B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01" w:type="dxa"/>
            <w:vMerge w:val="continue"/>
            <w:noWrap w:val="0"/>
            <w:vAlign w:val="center"/>
          </w:tcPr>
          <w:p w14:paraId="79C5A931">
            <w:pPr>
              <w:widowControl/>
              <w:jc w:val="center"/>
              <w:rPr>
                <w:rFonts w:ascii="宋体" w:cs="宋体"/>
                <w:kern w:val="0"/>
                <w:sz w:val="24"/>
                <w:szCs w:val="28"/>
              </w:rPr>
            </w:pPr>
          </w:p>
        </w:tc>
        <w:tc>
          <w:tcPr>
            <w:tcW w:w="1295" w:type="dxa"/>
            <w:noWrap w:val="0"/>
            <w:vAlign w:val="center"/>
          </w:tcPr>
          <w:p w14:paraId="41B065EE">
            <w:pPr>
              <w:jc w:val="center"/>
              <w:rPr>
                <w:rFonts w:hint="default" w:ascii="宋体" w:eastAsia="宋体" w:cs="宋体"/>
                <w:sz w:val="24"/>
                <w:szCs w:val="28"/>
                <w:lang w:val="en-US" w:eastAsia="zh-CN"/>
              </w:rPr>
            </w:pPr>
            <w:r>
              <w:rPr>
                <w:rFonts w:hint="eastAsia" w:ascii="宋体" w:hAnsi="宋体" w:cs="宋体"/>
                <w:sz w:val="24"/>
                <w:szCs w:val="28"/>
              </w:rPr>
              <w:t>联系人</w:t>
            </w:r>
            <w:r>
              <w:rPr>
                <w:rFonts w:hint="eastAsia" w:ascii="宋体" w:hAnsi="宋体" w:cs="宋体"/>
                <w:sz w:val="24"/>
                <w:szCs w:val="28"/>
                <w:lang w:val="en-US" w:eastAsia="zh-CN"/>
              </w:rPr>
              <w:t>及联系方式</w:t>
            </w:r>
          </w:p>
        </w:tc>
        <w:tc>
          <w:tcPr>
            <w:tcW w:w="7093" w:type="dxa"/>
            <w:gridSpan w:val="5"/>
            <w:noWrap w:val="0"/>
            <w:vAlign w:val="center"/>
          </w:tcPr>
          <w:p w14:paraId="4B5F1EB0">
            <w:pPr>
              <w:ind w:firstLine="480" w:firstLineChars="200"/>
              <w:rPr>
                <w:rFonts w:hint="default" w:ascii="宋体" w:eastAsia="宋体" w:cs="宋体"/>
                <w:sz w:val="24"/>
                <w:szCs w:val="28"/>
                <w:lang w:val="en-US" w:eastAsia="zh-CN"/>
              </w:rPr>
            </w:pPr>
            <w:r>
              <w:rPr>
                <w:rFonts w:hint="eastAsia" w:ascii="宋体" w:cs="宋体"/>
                <w:sz w:val="24"/>
                <w:szCs w:val="28"/>
                <w:lang w:val="en-US" w:eastAsia="zh-CN"/>
              </w:rPr>
              <w:t>耿鹏  13964477260</w:t>
            </w:r>
          </w:p>
        </w:tc>
      </w:tr>
      <w:tr w14:paraId="77C3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796" w:type="dxa"/>
            <w:gridSpan w:val="2"/>
            <w:noWrap w:val="0"/>
            <w:vAlign w:val="center"/>
          </w:tcPr>
          <w:p w14:paraId="4D45090B">
            <w:pPr>
              <w:jc w:val="center"/>
              <w:rPr>
                <w:rFonts w:hint="default" w:ascii="宋体" w:eastAsia="宋体" w:cs="宋体"/>
                <w:sz w:val="24"/>
                <w:szCs w:val="28"/>
                <w:lang w:val="en-US" w:eastAsia="zh-CN"/>
              </w:rPr>
            </w:pPr>
            <w:r>
              <w:rPr>
                <w:rFonts w:hint="eastAsia" w:ascii="宋体" w:cs="宋体"/>
                <w:sz w:val="24"/>
                <w:szCs w:val="28"/>
                <w:lang w:val="en-US" w:eastAsia="zh-CN"/>
              </w:rPr>
              <w:t>其它要求</w:t>
            </w:r>
          </w:p>
        </w:tc>
        <w:tc>
          <w:tcPr>
            <w:tcW w:w="7093" w:type="dxa"/>
            <w:gridSpan w:val="5"/>
            <w:noWrap w:val="0"/>
            <w:vAlign w:val="center"/>
          </w:tcPr>
          <w:p w14:paraId="6DF470C8">
            <w:pPr>
              <w:ind w:firstLine="360" w:firstLineChars="150"/>
              <w:rPr>
                <w:rFonts w:hint="default" w:ascii="宋体" w:eastAsia="宋体" w:cs="宋体"/>
                <w:sz w:val="24"/>
                <w:szCs w:val="28"/>
                <w:lang w:val="en-US" w:eastAsia="zh-CN"/>
              </w:rPr>
            </w:pPr>
          </w:p>
        </w:tc>
      </w:tr>
    </w:tbl>
    <w:p w14:paraId="3E3ACA9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573F3"/>
    <w:rsid w:val="2A775C5A"/>
    <w:rsid w:val="2E855ADF"/>
    <w:rsid w:val="329D13D4"/>
    <w:rsid w:val="3A642556"/>
    <w:rsid w:val="3DA70BD4"/>
    <w:rsid w:val="4A456AE9"/>
    <w:rsid w:val="4C9F69DB"/>
    <w:rsid w:val="506D2CCC"/>
    <w:rsid w:val="55C054F2"/>
    <w:rsid w:val="66551508"/>
    <w:rsid w:val="6A9F38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3013</Words>
  <Characters>3115</Characters>
  <Lines>0</Lines>
  <Paragraphs>0</Paragraphs>
  <TotalTime>0</TotalTime>
  <ScaleCrop>false</ScaleCrop>
  <LinksUpToDate>false</LinksUpToDate>
  <CharactersWithSpaces>3136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2026-03-16T02:37:00Z</dcterms:created>
  <dc:creator>Administrator</dc:creator>
  <cp:lastModifiedBy>刚</cp:lastModifiedBy>
  <dcterms:modified xsi:type="dcterms:W3CDTF">2026-04-29T02:03:23Z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eyJoZGlkIjoiY2Y5NGY2NTBkNTg1MWVkOGM4OWQ0MGE5YzdiNTA1ZWQiLCJ1c2VySWQiOiIzNTE5MjIzODgifQ==</vt:lpwstr>
  </property>
  <property fmtid="{D5CDD505-2E9C-101B-9397-08002B2CF9AE}" pid="4" name="ICV">
    <vt:lpwstr>E1B678BAF4AB46109EE21EEEC399764C_13</vt:lpwstr>
  </property>
</Properties>
</file>